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15EA" w14:textId="77777777" w:rsidR="004A5F27" w:rsidRPr="00773B72" w:rsidRDefault="004A5F27" w:rsidP="004A5F27">
      <w:pPr>
        <w:rPr>
          <w:rFonts w:ascii="Calibri" w:hAnsi="Calibri" w:cs="Calibri"/>
          <w:vanish/>
        </w:rPr>
      </w:pPr>
    </w:p>
    <w:tbl>
      <w:tblPr>
        <w:tblStyle w:val="Almindeligtabel1"/>
        <w:tblW w:w="5000" w:type="pc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gridCol w:w="6094"/>
      </w:tblGrid>
      <w:tr w:rsidR="004A5F27" w:rsidRPr="00773B72" w14:paraId="65F354BD" w14:textId="77777777" w:rsidTr="00336D7F">
        <w:trPr>
          <w:cnfStyle w:val="100000000000" w:firstRow="1" w:lastRow="0" w:firstColumn="0" w:lastColumn="0" w:oddVBand="0" w:evenVBand="0" w:oddHBand="0"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3D855598" w14:textId="3DEE2F0F" w:rsidR="000148B7" w:rsidRPr="000148B7" w:rsidRDefault="00CC15FF" w:rsidP="000148B7">
            <w:pPr>
              <w:rPr>
                <w:rFonts w:ascii="Calibri" w:hAnsi="Calibri" w:cs="Calibri"/>
                <w:b w:val="0"/>
                <w:bCs w:val="0"/>
                <w:sz w:val="16"/>
                <w:szCs w:val="16"/>
              </w:rPr>
            </w:pPr>
            <w:r>
              <w:rPr>
                <w:rFonts w:ascii="Calibri" w:hAnsi="Calibri" w:cs="Calibri"/>
                <w:sz w:val="28"/>
                <w:szCs w:val="28"/>
              </w:rPr>
              <w:t>Vejledning og k</w:t>
            </w:r>
            <w:r w:rsidR="000148B7" w:rsidRPr="000148B7">
              <w:rPr>
                <w:rFonts w:ascii="Calibri" w:hAnsi="Calibri" w:cs="Calibri"/>
                <w:sz w:val="28"/>
                <w:szCs w:val="28"/>
              </w:rPr>
              <w:t>rav til ansøgning</w:t>
            </w:r>
          </w:p>
          <w:p w14:paraId="3F318F9F" w14:textId="77777777" w:rsidR="000148B7" w:rsidRPr="000148B7" w:rsidRDefault="000148B7" w:rsidP="000148B7">
            <w:pPr>
              <w:spacing w:after="60"/>
              <w:rPr>
                <w:rFonts w:ascii="Calibri" w:hAnsi="Calibri" w:cs="Calibri"/>
                <w:b w:val="0"/>
                <w:bCs w:val="0"/>
              </w:rPr>
            </w:pPr>
            <w:r w:rsidRPr="000148B7">
              <w:rPr>
                <w:rFonts w:ascii="Calibri" w:hAnsi="Calibri" w:cs="Calibri"/>
                <w:b w:val="0"/>
                <w:bCs w:val="0"/>
              </w:rPr>
              <w:t xml:space="preserve">For at komme i betragtning til støtte fra </w:t>
            </w:r>
            <w:proofErr w:type="spellStart"/>
            <w:r w:rsidRPr="000148B7">
              <w:rPr>
                <w:rFonts w:ascii="Calibri" w:hAnsi="Calibri" w:cs="Calibri"/>
                <w:b w:val="0"/>
                <w:bCs w:val="0"/>
              </w:rPr>
              <w:t>DCCCs</w:t>
            </w:r>
            <w:proofErr w:type="spellEnd"/>
            <w:r w:rsidRPr="000148B7">
              <w:rPr>
                <w:rFonts w:ascii="Calibri" w:hAnsi="Calibri" w:cs="Calibri"/>
                <w:b w:val="0"/>
                <w:bCs w:val="0"/>
              </w:rPr>
              <w:t xml:space="preserve"> ordinære pulje i kategorien udbredelse af viden om specifikke emner på tværs af landet udfyldes og sendes dette skema til </w:t>
            </w:r>
            <w:hyperlink r:id="rId7" w:history="1">
              <w:r w:rsidRPr="000148B7">
                <w:rPr>
                  <w:rStyle w:val="Hyperlink"/>
                  <w:rFonts w:ascii="Calibri" w:hAnsi="Calibri" w:cs="Calibri"/>
                  <w:b w:val="0"/>
                  <w:bCs w:val="0"/>
                </w:rPr>
                <w:t>ansogning@dccc.dk</w:t>
              </w:r>
            </w:hyperlink>
            <w:r w:rsidRPr="000148B7">
              <w:rPr>
                <w:rFonts w:ascii="Calibri" w:hAnsi="Calibri" w:cs="Calibri"/>
                <w:b w:val="0"/>
                <w:bCs w:val="0"/>
              </w:rPr>
              <w:t xml:space="preserve"> inden ansøgningsfristen.</w:t>
            </w:r>
          </w:p>
          <w:p w14:paraId="56A45593" w14:textId="7DD0210B" w:rsidR="000148B7" w:rsidRPr="00E04153" w:rsidRDefault="000148B7" w:rsidP="00E04153">
            <w:pPr>
              <w:spacing w:after="120"/>
              <w:rPr>
                <w:rFonts w:ascii="Calibri" w:hAnsi="Calibri" w:cs="Calibri"/>
                <w:b w:val="0"/>
                <w:bCs w:val="0"/>
              </w:rPr>
            </w:pPr>
            <w:r w:rsidRPr="000148B7">
              <w:rPr>
                <w:rFonts w:ascii="Calibri" w:hAnsi="Calibri" w:cs="Calibri"/>
                <w:b w:val="0"/>
                <w:bCs w:val="0"/>
              </w:rPr>
              <w:t xml:space="preserve">Ansøgningsfrister findes på </w:t>
            </w:r>
            <w:hyperlink r:id="rId8" w:history="1">
              <w:r w:rsidRPr="000148B7">
                <w:rPr>
                  <w:rStyle w:val="Hyperlink"/>
                  <w:rFonts w:ascii="Calibri" w:hAnsi="Calibri" w:cs="Calibri"/>
                  <w:b w:val="0"/>
                  <w:bCs w:val="0"/>
                </w:rPr>
                <w:t>dccc.dk - Søg støtte - Ordinære pulje</w:t>
              </w:r>
            </w:hyperlink>
            <w:r w:rsidRPr="000148B7">
              <w:rPr>
                <w:rFonts w:ascii="Calibri" w:hAnsi="Calibri" w:cs="Calibri"/>
                <w:b w:val="0"/>
                <w:bCs w:val="0"/>
              </w:rPr>
              <w:t>.</w:t>
            </w:r>
          </w:p>
          <w:p w14:paraId="4CB29BDC" w14:textId="539001DD" w:rsidR="000148B7" w:rsidRPr="000148B7" w:rsidRDefault="000148B7" w:rsidP="000148B7">
            <w:pPr>
              <w:rPr>
                <w:rFonts w:ascii="Calibri" w:eastAsiaTheme="minorEastAsia" w:hAnsi="Calibri" w:cs="Calibri"/>
                <w:b w:val="0"/>
                <w:bCs w:val="0"/>
                <w:i/>
                <w:iCs/>
                <w:color w:val="6B787F"/>
              </w:rPr>
            </w:pPr>
            <w:r w:rsidRPr="000148B7">
              <w:rPr>
                <w:rFonts w:ascii="Calibri" w:eastAsia="Century Gothic" w:hAnsi="Calibri" w:cs="Calibri"/>
                <w:b w:val="0"/>
                <w:bCs w:val="0"/>
                <w:u w:val="single"/>
              </w:rPr>
              <w:t>Krav til ansøger</w:t>
            </w:r>
          </w:p>
          <w:p w14:paraId="7B1232BE" w14:textId="77777777" w:rsidR="000148B7" w:rsidRPr="000148B7" w:rsidRDefault="000148B7" w:rsidP="000148B7">
            <w:pPr>
              <w:spacing w:after="60"/>
              <w:rPr>
                <w:rFonts w:ascii="Calibri" w:hAnsi="Calibri" w:cs="Calibri"/>
                <w:b w:val="0"/>
                <w:bCs w:val="0"/>
              </w:rPr>
            </w:pPr>
            <w:r w:rsidRPr="000148B7">
              <w:rPr>
                <w:rFonts w:ascii="Calibri" w:hAnsi="Calibri" w:cs="Calibri"/>
                <w:b w:val="0"/>
                <w:bCs w:val="0"/>
              </w:rPr>
              <w:t>For</w:t>
            </w:r>
            <w:r w:rsidRPr="000148B7">
              <w:rPr>
                <w:rFonts w:ascii="Calibri" w:eastAsia="Carlito" w:hAnsi="Calibri" w:cs="Calibri"/>
                <w:b w:val="0"/>
                <w:bCs w:val="0"/>
                <w:color w:val="212121"/>
              </w:rPr>
              <w:t xml:space="preserve"> </w:t>
            </w:r>
            <w:r w:rsidRPr="000148B7">
              <w:rPr>
                <w:rFonts w:ascii="Calibri" w:eastAsiaTheme="minorEastAsia" w:hAnsi="Calibri" w:cs="Calibri"/>
                <w:b w:val="0"/>
                <w:bCs w:val="0"/>
              </w:rPr>
              <w:t>at komme i betragtning skal ansøgningen være inden for det overordnede formål med puljen samt leve op til de konkrete krav i den kategori, som der ansøges i.</w:t>
            </w:r>
          </w:p>
          <w:p w14:paraId="04318B7A" w14:textId="77777777" w:rsidR="000148B7" w:rsidRPr="000148B7" w:rsidRDefault="000148B7" w:rsidP="000148B7">
            <w:pPr>
              <w:spacing w:after="60"/>
              <w:rPr>
                <w:rFonts w:ascii="Calibri" w:hAnsi="Calibri" w:cs="Calibri"/>
                <w:b w:val="0"/>
                <w:bCs w:val="0"/>
              </w:rPr>
            </w:pPr>
            <w:r w:rsidRPr="000148B7">
              <w:rPr>
                <w:rFonts w:ascii="Calibri" w:hAnsi="Calibri" w:cs="Calibri"/>
                <w:b w:val="0"/>
                <w:bCs w:val="0"/>
              </w:rPr>
              <w:t>Derudover er det en forudsætning at ansøgningen helt grundlæggende kan opfylde nedenstående tre kriterier:</w:t>
            </w:r>
          </w:p>
          <w:p w14:paraId="7BC082E3" w14:textId="77777777" w:rsidR="000148B7" w:rsidRPr="000148B7" w:rsidRDefault="000148B7" w:rsidP="000148B7">
            <w:pPr>
              <w:pStyle w:val="Listeafsnit"/>
              <w:numPr>
                <w:ilvl w:val="0"/>
                <w:numId w:val="8"/>
              </w:numPr>
              <w:spacing w:after="60"/>
              <w:contextualSpacing w:val="0"/>
              <w:rPr>
                <w:rFonts w:ascii="Calibri" w:hAnsi="Calibri" w:cs="Calibri"/>
                <w:b w:val="0"/>
                <w:bCs w:val="0"/>
              </w:rPr>
            </w:pPr>
            <w:r w:rsidRPr="000148B7">
              <w:rPr>
                <w:rFonts w:ascii="Calibri" w:hAnsi="Calibri" w:cs="Calibri"/>
                <w:b w:val="0"/>
                <w:bCs w:val="0"/>
              </w:rPr>
              <w:t>Aktiviteten eller netværket skal aktivt involvere deltagere fra flere specialer, discipliner og/eller bygger bro mellem basal og klinisk forskning.</w:t>
            </w:r>
          </w:p>
          <w:p w14:paraId="236A27D1" w14:textId="77777777" w:rsidR="000148B7" w:rsidRPr="000148B7" w:rsidRDefault="000148B7" w:rsidP="000148B7">
            <w:pPr>
              <w:pStyle w:val="Listeafsnit"/>
              <w:numPr>
                <w:ilvl w:val="0"/>
                <w:numId w:val="8"/>
              </w:numPr>
              <w:spacing w:after="60"/>
              <w:contextualSpacing w:val="0"/>
              <w:rPr>
                <w:rFonts w:ascii="Calibri" w:hAnsi="Calibri" w:cs="Calibri"/>
                <w:b w:val="0"/>
                <w:bCs w:val="0"/>
              </w:rPr>
            </w:pPr>
            <w:r w:rsidRPr="000148B7">
              <w:rPr>
                <w:rFonts w:ascii="Calibri" w:hAnsi="Calibri" w:cs="Calibri"/>
                <w:b w:val="0"/>
                <w:bCs w:val="0"/>
              </w:rPr>
              <w:t xml:space="preserve">Ansøgningen skal i udgangspunktet være forankret i eller havende opbakning fra den/de relevante </w:t>
            </w:r>
            <w:proofErr w:type="spellStart"/>
            <w:r w:rsidRPr="000148B7">
              <w:rPr>
                <w:rFonts w:ascii="Calibri" w:hAnsi="Calibri" w:cs="Calibri"/>
                <w:b w:val="0"/>
                <w:bCs w:val="0"/>
              </w:rPr>
              <w:t>DMCG'er</w:t>
            </w:r>
            <w:proofErr w:type="spellEnd"/>
            <w:r w:rsidRPr="000148B7">
              <w:rPr>
                <w:rFonts w:ascii="Calibri" w:hAnsi="Calibri" w:cs="Calibri"/>
                <w:b w:val="0"/>
                <w:bCs w:val="0"/>
              </w:rPr>
              <w:t xml:space="preserve"> og/eller en af de nationale forskningscentre.</w:t>
            </w:r>
          </w:p>
          <w:p w14:paraId="3A863F63" w14:textId="77777777" w:rsidR="000148B7" w:rsidRPr="000148B7" w:rsidRDefault="000148B7" w:rsidP="000148B7">
            <w:pPr>
              <w:pStyle w:val="Listeafsnit"/>
              <w:numPr>
                <w:ilvl w:val="0"/>
                <w:numId w:val="8"/>
              </w:numPr>
              <w:spacing w:after="60"/>
              <w:contextualSpacing w:val="0"/>
              <w:rPr>
                <w:rFonts w:ascii="Calibri" w:hAnsi="Calibri" w:cs="Calibri"/>
                <w:b w:val="0"/>
                <w:bCs w:val="0"/>
              </w:rPr>
            </w:pPr>
            <w:r w:rsidRPr="000148B7">
              <w:rPr>
                <w:rFonts w:ascii="Calibri" w:hAnsi="Calibri" w:cs="Calibri"/>
                <w:b w:val="0"/>
                <w:bCs w:val="0"/>
              </w:rPr>
              <w:t>Aktiviteten eller netværket skal være nationalt, dvs. involvere partnere øst og vest for Storebælt og skal aktivt involvere mindst tre enheder fra hver sin region og/eller to universiteter.</w:t>
            </w:r>
          </w:p>
          <w:p w14:paraId="4B3A9739" w14:textId="77777777" w:rsidR="000148B7" w:rsidRPr="000148B7" w:rsidRDefault="000148B7" w:rsidP="000148B7">
            <w:pPr>
              <w:pStyle w:val="Listeafsnit"/>
              <w:numPr>
                <w:ilvl w:val="0"/>
                <w:numId w:val="7"/>
              </w:numPr>
              <w:spacing w:after="60"/>
              <w:contextualSpacing w:val="0"/>
              <w:rPr>
                <w:rFonts w:ascii="Calibri" w:hAnsi="Calibri" w:cs="Calibri"/>
                <w:b w:val="0"/>
                <w:bCs w:val="0"/>
              </w:rPr>
            </w:pPr>
            <w:r w:rsidRPr="000148B7">
              <w:rPr>
                <w:rFonts w:ascii="Calibri" w:hAnsi="Calibri" w:cs="Calibri"/>
                <w:b w:val="0"/>
                <w:bCs w:val="0"/>
              </w:rPr>
              <w:t>For sjældne kræftsygdomme, hvor der kun er 1-2 behandlingssteder, er der forståelse for, at kravet om, at der skal være tre enheder involveret i ansøgningen, ikke nødvendigvis kan opfyldes.</w:t>
            </w:r>
          </w:p>
          <w:p w14:paraId="21C852E1" w14:textId="77777777" w:rsidR="000148B7" w:rsidRPr="000148B7" w:rsidRDefault="000148B7" w:rsidP="000148B7">
            <w:pPr>
              <w:pStyle w:val="Listeafsnit"/>
              <w:numPr>
                <w:ilvl w:val="0"/>
                <w:numId w:val="7"/>
              </w:numPr>
              <w:spacing w:after="60"/>
              <w:contextualSpacing w:val="0"/>
              <w:rPr>
                <w:rFonts w:ascii="Calibri" w:hAnsi="Calibri" w:cs="Calibri"/>
                <w:b w:val="0"/>
                <w:bCs w:val="0"/>
              </w:rPr>
            </w:pPr>
            <w:r w:rsidRPr="000148B7">
              <w:rPr>
                <w:rFonts w:ascii="Calibri" w:hAnsi="Calibri" w:cs="Calibri"/>
                <w:b w:val="0"/>
                <w:bCs w:val="0"/>
              </w:rPr>
              <w:t>For tværsektorielle initiativer skal aktiviteten eller netværket involvere mindst tre aktører på tværs af region og kommune.</w:t>
            </w:r>
          </w:p>
          <w:p w14:paraId="1D204E2B" w14:textId="77777777" w:rsidR="000148B7" w:rsidRPr="000148B7" w:rsidRDefault="000148B7" w:rsidP="000148B7">
            <w:pPr>
              <w:spacing w:after="60"/>
              <w:rPr>
                <w:rFonts w:ascii="Calibri" w:eastAsiaTheme="minorEastAsia" w:hAnsi="Calibri" w:cs="Calibri"/>
                <w:b w:val="0"/>
                <w:bCs w:val="0"/>
              </w:rPr>
            </w:pPr>
            <w:r w:rsidRPr="000148B7">
              <w:rPr>
                <w:rFonts w:ascii="Calibri" w:eastAsiaTheme="minorEastAsia" w:hAnsi="Calibri" w:cs="Calibri"/>
                <w:b w:val="0"/>
                <w:bCs w:val="0"/>
              </w:rPr>
              <w:t>Der er tale om minimumskrav, som skal være opfyldt på ansøgningstidspunktet. Samarbejdet i gruppen bag ansøgningen skal således være indgået forud for ansøgning og parterne skal have givet samtykke til deltagelsen i ansøgningen. Ansøgninger, som ikke kan dokumentere minimumskravene, vil blive administrativt afvist.</w:t>
            </w:r>
          </w:p>
          <w:p w14:paraId="7B638595" w14:textId="77777777" w:rsidR="000148B7" w:rsidRPr="000148B7" w:rsidRDefault="000148B7" w:rsidP="000148B7">
            <w:pPr>
              <w:spacing w:after="60"/>
              <w:rPr>
                <w:rFonts w:ascii="Calibri" w:eastAsiaTheme="minorEastAsia" w:hAnsi="Calibri" w:cs="Calibri"/>
                <w:b w:val="0"/>
                <w:bCs w:val="0"/>
              </w:rPr>
            </w:pPr>
            <w:r w:rsidRPr="000148B7">
              <w:rPr>
                <w:rFonts w:ascii="Calibri" w:eastAsiaTheme="minorEastAsia" w:hAnsi="Calibri" w:cs="Calibri"/>
                <w:b w:val="0"/>
                <w:bCs w:val="0"/>
              </w:rPr>
              <w:t xml:space="preserve">Det er derfor vigtigt, at gruppen bag ansøgningen husker at angive en tydelig og selvforklarende oversigt over de aktivt deltagende parter samt eventuelt samarbejde eller forankring i den/de relevante </w:t>
            </w:r>
            <w:proofErr w:type="spellStart"/>
            <w:r w:rsidRPr="000148B7">
              <w:rPr>
                <w:rFonts w:ascii="Calibri" w:eastAsiaTheme="minorEastAsia" w:hAnsi="Calibri" w:cs="Calibri"/>
                <w:b w:val="0"/>
                <w:bCs w:val="0"/>
              </w:rPr>
              <w:t>DMCG'er</w:t>
            </w:r>
            <w:proofErr w:type="spellEnd"/>
            <w:r w:rsidRPr="000148B7">
              <w:rPr>
                <w:rFonts w:ascii="Calibri" w:eastAsiaTheme="minorEastAsia" w:hAnsi="Calibri" w:cs="Calibri"/>
                <w:b w:val="0"/>
                <w:bCs w:val="0"/>
              </w:rPr>
              <w:t xml:space="preserve"> og/eller en af de nationale forskningscentre.</w:t>
            </w:r>
          </w:p>
          <w:p w14:paraId="3A2FB719" w14:textId="5E976A07" w:rsidR="000148B7" w:rsidRPr="00E04153" w:rsidRDefault="000148B7" w:rsidP="00E04153">
            <w:pPr>
              <w:spacing w:after="120"/>
              <w:rPr>
                <w:rFonts w:ascii="Calibri" w:eastAsiaTheme="minorEastAsia" w:hAnsi="Calibri" w:cs="Calibri"/>
              </w:rPr>
            </w:pPr>
            <w:r w:rsidRPr="000148B7">
              <w:rPr>
                <w:rFonts w:ascii="Calibri" w:eastAsiaTheme="minorEastAsia" w:hAnsi="Calibri" w:cs="Calibri"/>
                <w:b w:val="0"/>
                <w:bCs w:val="0"/>
              </w:rPr>
              <w:t>Ansøgningen skal sendes digitalt, senest på datoen og tidspunktet for den angivne ansøgningsfrist.</w:t>
            </w:r>
          </w:p>
          <w:p w14:paraId="4BFA9158" w14:textId="77777777" w:rsidR="000148B7" w:rsidRPr="00E547A1" w:rsidRDefault="000148B7" w:rsidP="000148B7">
            <w:pPr>
              <w:rPr>
                <w:rFonts w:ascii="Calibri" w:eastAsiaTheme="minorEastAsia" w:hAnsi="Calibri" w:cs="Calibri"/>
                <w:sz w:val="26"/>
                <w:szCs w:val="26"/>
              </w:rPr>
            </w:pPr>
            <w:r w:rsidRPr="00E547A1">
              <w:rPr>
                <w:rFonts w:ascii="Calibri" w:eastAsiaTheme="minorEastAsia" w:hAnsi="Calibri" w:cs="Calibri"/>
                <w:sz w:val="26"/>
                <w:szCs w:val="26"/>
              </w:rPr>
              <w:t>Konkrete krav for ansøgninger i kategorien udbredelse af viden</w:t>
            </w:r>
          </w:p>
          <w:p w14:paraId="66A6C737" w14:textId="77777777" w:rsidR="000148B7" w:rsidRPr="000148B7" w:rsidRDefault="000148B7" w:rsidP="000148B7">
            <w:pPr>
              <w:spacing w:after="60"/>
              <w:rPr>
                <w:rFonts w:ascii="Calibri" w:eastAsiaTheme="minorEastAsia" w:hAnsi="Calibri" w:cs="Calibri"/>
                <w:b w:val="0"/>
                <w:bCs w:val="0"/>
              </w:rPr>
            </w:pPr>
            <w:r w:rsidRPr="000148B7">
              <w:rPr>
                <w:rFonts w:ascii="Calibri" w:eastAsiaTheme="minorEastAsia" w:hAnsi="Calibri" w:cs="Calibri"/>
                <w:b w:val="0"/>
                <w:bCs w:val="0"/>
              </w:rPr>
              <w:t>Med denne kategori ønsker DCCC at støtte initiativer, der styrker vidensdeling indenfor kræftområdet og derigennem også det nationale samarbejde. I denne kategori kan der ikke søges om støtte til at fremskaffe ny viden - men til at udbrede eksisterende viden.</w:t>
            </w:r>
          </w:p>
          <w:p w14:paraId="2735788D" w14:textId="77777777" w:rsidR="000148B7" w:rsidRPr="000148B7" w:rsidRDefault="000148B7" w:rsidP="000148B7">
            <w:pPr>
              <w:spacing w:after="60"/>
              <w:rPr>
                <w:rFonts w:ascii="Calibri" w:eastAsiaTheme="minorEastAsia" w:hAnsi="Calibri" w:cs="Calibri"/>
                <w:b w:val="0"/>
                <w:bCs w:val="0"/>
              </w:rPr>
            </w:pPr>
            <w:r w:rsidRPr="000148B7">
              <w:rPr>
                <w:rFonts w:ascii="Calibri" w:eastAsiaTheme="minorEastAsia" w:hAnsi="Calibri" w:cs="Calibri"/>
                <w:b w:val="0"/>
                <w:bCs w:val="0"/>
              </w:rPr>
              <w:t>Det er et krav, at:</w:t>
            </w:r>
          </w:p>
          <w:p w14:paraId="495E7E75" w14:textId="77777777" w:rsidR="000148B7" w:rsidRPr="000148B7" w:rsidRDefault="000148B7" w:rsidP="000148B7">
            <w:pPr>
              <w:pStyle w:val="Listeafsnit"/>
              <w:numPr>
                <w:ilvl w:val="0"/>
                <w:numId w:val="13"/>
              </w:numPr>
              <w:spacing w:after="60"/>
              <w:contextualSpacing w:val="0"/>
              <w:rPr>
                <w:rFonts w:ascii="Calibri" w:eastAsiaTheme="minorEastAsia" w:hAnsi="Calibri" w:cs="Calibri"/>
                <w:b w:val="0"/>
                <w:bCs w:val="0"/>
              </w:rPr>
            </w:pPr>
            <w:r w:rsidRPr="000148B7">
              <w:rPr>
                <w:rFonts w:ascii="Calibri" w:eastAsiaTheme="minorEastAsia" w:hAnsi="Calibri" w:cs="Calibri"/>
                <w:b w:val="0"/>
                <w:bCs w:val="0"/>
              </w:rPr>
              <w:t>aktiviteten er relevant for flere cancergrupper</w:t>
            </w:r>
          </w:p>
          <w:p w14:paraId="4926220C" w14:textId="77777777" w:rsidR="000148B7" w:rsidRPr="000148B7" w:rsidRDefault="000148B7" w:rsidP="000148B7">
            <w:pPr>
              <w:pStyle w:val="Listeafsnit"/>
              <w:numPr>
                <w:ilvl w:val="0"/>
                <w:numId w:val="13"/>
              </w:numPr>
              <w:spacing w:after="60"/>
              <w:contextualSpacing w:val="0"/>
              <w:rPr>
                <w:rFonts w:ascii="Calibri" w:eastAsiaTheme="minorEastAsia" w:hAnsi="Calibri" w:cs="Calibri"/>
                <w:b w:val="0"/>
                <w:bCs w:val="0"/>
              </w:rPr>
            </w:pPr>
            <w:r w:rsidRPr="000148B7">
              <w:rPr>
                <w:rFonts w:ascii="Calibri" w:eastAsiaTheme="minorEastAsia" w:hAnsi="Calibri" w:cs="Calibri"/>
                <w:b w:val="0"/>
                <w:bCs w:val="0"/>
              </w:rPr>
              <w:t>målgruppen er tværfaglig</w:t>
            </w:r>
          </w:p>
          <w:p w14:paraId="56F51481" w14:textId="77777777" w:rsidR="000148B7" w:rsidRPr="000148B7" w:rsidRDefault="000148B7" w:rsidP="000148B7">
            <w:pPr>
              <w:pStyle w:val="Listeafsnit"/>
              <w:numPr>
                <w:ilvl w:val="0"/>
                <w:numId w:val="13"/>
              </w:numPr>
              <w:spacing w:after="60"/>
              <w:contextualSpacing w:val="0"/>
              <w:rPr>
                <w:rFonts w:ascii="Calibri" w:eastAsiaTheme="minorEastAsia" w:hAnsi="Calibri" w:cs="Calibri"/>
                <w:b w:val="0"/>
                <w:bCs w:val="0"/>
              </w:rPr>
            </w:pPr>
            <w:r w:rsidRPr="000148B7">
              <w:rPr>
                <w:rFonts w:ascii="Calibri" w:eastAsiaTheme="minorEastAsia" w:hAnsi="Calibri" w:cs="Calibri"/>
                <w:b w:val="0"/>
                <w:bCs w:val="0"/>
              </w:rPr>
              <w:t>at planen for udbredelsen dækker nationalt</w:t>
            </w:r>
          </w:p>
          <w:p w14:paraId="13207328" w14:textId="77777777" w:rsidR="000148B7" w:rsidRPr="000148B7" w:rsidRDefault="000148B7" w:rsidP="000148B7">
            <w:pPr>
              <w:spacing w:after="60"/>
              <w:rPr>
                <w:rFonts w:ascii="Calibri" w:eastAsiaTheme="minorEastAsia" w:hAnsi="Calibri" w:cs="Calibri"/>
                <w:b w:val="0"/>
                <w:bCs w:val="0"/>
              </w:rPr>
            </w:pPr>
            <w:r w:rsidRPr="000148B7">
              <w:rPr>
                <w:rFonts w:ascii="Calibri" w:eastAsiaTheme="minorEastAsia" w:hAnsi="Calibri" w:cs="Calibri"/>
                <w:b w:val="0"/>
                <w:bCs w:val="0"/>
              </w:rPr>
              <w:t>Bemærk, at det ikke er muligt at søge støtte fra DCCC til afholdelsen af etablerede/eksisterende kongresser eller til den form for kursusvirksomhed og efteruddannelsesaktiviteter, som almindeligvis falder inden for rammerne af de lægevidenskabelige selskaber. Der kan under denne kategori søges om midler til f.eks. et rejsehold, en serie af gå hjem-møder, eller lignende.</w:t>
            </w:r>
          </w:p>
          <w:p w14:paraId="5EEE7449" w14:textId="2605762E" w:rsidR="000148B7" w:rsidRPr="000148B7" w:rsidRDefault="000148B7" w:rsidP="000148B7">
            <w:pPr>
              <w:spacing w:after="60"/>
              <w:rPr>
                <w:rFonts w:ascii="Calibri" w:eastAsiaTheme="minorEastAsia" w:hAnsi="Calibri" w:cs="Calibri"/>
                <w:b w:val="0"/>
                <w:bCs w:val="0"/>
              </w:rPr>
            </w:pPr>
            <w:r w:rsidRPr="000148B7">
              <w:rPr>
                <w:rFonts w:ascii="Calibri" w:eastAsiaTheme="minorEastAsia" w:hAnsi="Calibri" w:cs="Calibri"/>
                <w:b w:val="0"/>
                <w:bCs w:val="0"/>
              </w:rPr>
              <w:t>Der kan endvidere ikke søges om støtte til faste/årligt tilbagevendende faglige møder, herunder symposier, temadage og lignende.</w:t>
            </w:r>
          </w:p>
          <w:p w14:paraId="035AD8BC" w14:textId="57F8D712" w:rsidR="00AB442A" w:rsidRDefault="000148B7" w:rsidP="001B61F6">
            <w:pPr>
              <w:spacing w:line="276" w:lineRule="auto"/>
              <w:rPr>
                <w:rFonts w:ascii="Calibri" w:hAnsi="Calibri" w:cs="Calibri"/>
              </w:rPr>
            </w:pPr>
            <w:r w:rsidRPr="000148B7">
              <w:rPr>
                <w:rFonts w:ascii="Calibri" w:hAnsi="Calibri" w:cs="Calibri"/>
                <w:b w:val="0"/>
                <w:bCs w:val="0"/>
              </w:rPr>
              <w:t>Spørgsmål til ansøgning og ansøgningsskema rettes til Anne Friis Kreilgaard på mail:</w:t>
            </w:r>
            <w:r w:rsidR="00E547A1">
              <w:rPr>
                <w:rFonts w:ascii="Calibri" w:hAnsi="Calibri" w:cs="Calibri"/>
                <w:b w:val="0"/>
                <w:bCs w:val="0"/>
              </w:rPr>
              <w:t xml:space="preserve"> </w:t>
            </w:r>
            <w:hyperlink r:id="rId9" w:history="1">
              <w:r w:rsidR="00E547A1" w:rsidRPr="00FA6FC2">
                <w:rPr>
                  <w:rStyle w:val="Hyperlink"/>
                  <w:rFonts w:ascii="Calibri" w:hAnsi="Calibri" w:cs="Calibri"/>
                  <w:b w:val="0"/>
                  <w:bCs w:val="0"/>
                </w:rPr>
                <w:t>anne.kreilgaard@dccc.dk</w:t>
              </w:r>
            </w:hyperlink>
            <w:r w:rsidRPr="00FA6FC2">
              <w:rPr>
                <w:rFonts w:ascii="Calibri" w:hAnsi="Calibri" w:cs="Calibri"/>
                <w:b w:val="0"/>
                <w:bCs w:val="0"/>
              </w:rPr>
              <w:t xml:space="preserve"> eller telefon: +45 4291 2161</w:t>
            </w:r>
            <w:r w:rsidR="001B61F6" w:rsidRPr="00FA6FC2">
              <w:rPr>
                <w:rFonts w:ascii="Calibri" w:hAnsi="Calibri" w:cs="Calibri"/>
                <w:b w:val="0"/>
                <w:bCs w:val="0"/>
              </w:rPr>
              <w:t>.</w:t>
            </w:r>
          </w:p>
          <w:p w14:paraId="12D9A1F4" w14:textId="7F2A6A83" w:rsidR="00AB442A" w:rsidRPr="00AB442A" w:rsidRDefault="00AB442A" w:rsidP="00AB442A">
            <w:pPr>
              <w:jc w:val="right"/>
              <w:rPr>
                <w:rFonts w:ascii="Calibri" w:hAnsi="Calibri" w:cs="Calibri"/>
                <w:sz w:val="20"/>
                <w:szCs w:val="20"/>
              </w:rPr>
            </w:pPr>
          </w:p>
        </w:tc>
      </w:tr>
      <w:tr w:rsidR="000148B7" w:rsidRPr="00773B72" w14:paraId="75BB2077" w14:textId="77777777" w:rsidTr="00336D7F">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tcPr>
          <w:p w14:paraId="39636B27" w14:textId="77777777" w:rsidR="000148B7" w:rsidRPr="000148B7" w:rsidRDefault="000148B7" w:rsidP="00336D7F">
            <w:pPr>
              <w:spacing w:line="276" w:lineRule="auto"/>
              <w:rPr>
                <w:rFonts w:ascii="Calibri" w:hAnsi="Calibri" w:cs="Calibri"/>
                <w:sz w:val="28"/>
                <w:szCs w:val="28"/>
              </w:rPr>
            </w:pPr>
            <w:r w:rsidRPr="000148B7">
              <w:rPr>
                <w:rFonts w:ascii="Calibri" w:hAnsi="Calibri" w:cs="Calibri"/>
                <w:sz w:val="28"/>
                <w:szCs w:val="28"/>
              </w:rPr>
              <w:lastRenderedPageBreak/>
              <w:t>Ansøgning og underskrift</w:t>
            </w:r>
          </w:p>
          <w:p w14:paraId="110D1975" w14:textId="3CF289EB" w:rsidR="008F6BE8" w:rsidRPr="0066491E" w:rsidRDefault="005F7465" w:rsidP="000148B7">
            <w:pPr>
              <w:spacing w:before="120" w:line="276" w:lineRule="auto"/>
              <w:rPr>
                <w:rFonts w:ascii="Calibri" w:hAnsi="Calibri" w:cs="Calibri"/>
              </w:rPr>
            </w:pPr>
            <w:r>
              <w:rPr>
                <w:rFonts w:ascii="Calibri" w:hAnsi="Calibri" w:cs="Calibri"/>
              </w:rPr>
              <w:t>Dato for ansøgning og a</w:t>
            </w:r>
            <w:r w:rsidR="000148B7" w:rsidRPr="000148B7">
              <w:rPr>
                <w:rFonts w:ascii="Calibri" w:hAnsi="Calibri" w:cs="Calibri"/>
              </w:rPr>
              <w:t>nsøgningsfrist:</w:t>
            </w:r>
            <w:r>
              <w:rPr>
                <w:rFonts w:ascii="Calibri" w:hAnsi="Calibri" w:cs="Calibri"/>
              </w:rPr>
              <w:t xml:space="preserve"> </w:t>
            </w:r>
            <w:r w:rsidRPr="005F7465">
              <w:rPr>
                <w:rFonts w:ascii="Calibri" w:hAnsi="Calibri" w:cs="Calibri"/>
                <w:b w:val="0"/>
                <w:bCs w:val="0"/>
              </w:rPr>
              <w:t>[</w:t>
            </w:r>
            <w:r>
              <w:rPr>
                <w:rFonts w:ascii="Calibri" w:hAnsi="Calibri" w:cs="Calibri"/>
                <w:b w:val="0"/>
                <w:bCs w:val="0"/>
              </w:rPr>
              <w:t>dd.mm-</w:t>
            </w:r>
            <w:proofErr w:type="spellStart"/>
            <w:r>
              <w:rPr>
                <w:rFonts w:ascii="Calibri" w:hAnsi="Calibri" w:cs="Calibri"/>
                <w:b w:val="0"/>
                <w:bCs w:val="0"/>
              </w:rPr>
              <w:t>åååå</w:t>
            </w:r>
            <w:proofErr w:type="spellEnd"/>
            <w:r w:rsidRPr="005F7465">
              <w:rPr>
                <w:rFonts w:ascii="Calibri" w:hAnsi="Calibri" w:cs="Calibri"/>
                <w:b w:val="0"/>
                <w:bCs w:val="0"/>
              </w:rPr>
              <w:t>]</w:t>
            </w:r>
            <w:r>
              <w:rPr>
                <w:rFonts w:ascii="Calibri" w:hAnsi="Calibri" w:cs="Calibri"/>
                <w:b w:val="0"/>
                <w:bCs w:val="0"/>
              </w:rPr>
              <w:t>;</w:t>
            </w:r>
            <w:r w:rsidRPr="005F7465">
              <w:rPr>
                <w:rFonts w:ascii="Calibri" w:hAnsi="Calibri" w:cs="Calibri"/>
                <w:b w:val="0"/>
                <w:bCs w:val="0"/>
              </w:rPr>
              <w:t>[</w:t>
            </w:r>
            <w:r>
              <w:rPr>
                <w:rFonts w:ascii="Calibri" w:hAnsi="Calibri" w:cs="Calibri"/>
                <w:b w:val="0"/>
                <w:bCs w:val="0"/>
              </w:rPr>
              <w:t>dd.mm-</w:t>
            </w:r>
            <w:proofErr w:type="spellStart"/>
            <w:r>
              <w:rPr>
                <w:rFonts w:ascii="Calibri" w:hAnsi="Calibri" w:cs="Calibri"/>
                <w:b w:val="0"/>
                <w:bCs w:val="0"/>
              </w:rPr>
              <w:t>åååå</w:t>
            </w:r>
            <w:proofErr w:type="spellEnd"/>
            <w:r w:rsidRPr="005F7465">
              <w:rPr>
                <w:rFonts w:ascii="Calibri" w:hAnsi="Calibri" w:cs="Calibri"/>
                <w:b w:val="0"/>
                <w:bCs w:val="0"/>
              </w:rPr>
              <w:t>]</w:t>
            </w:r>
          </w:p>
          <w:p w14:paraId="3EBD0D7C" w14:textId="775567AE" w:rsidR="000148B7" w:rsidRPr="005F7465" w:rsidRDefault="000148B7" w:rsidP="000148B7">
            <w:pPr>
              <w:spacing w:before="120" w:line="276" w:lineRule="auto"/>
              <w:rPr>
                <w:rFonts w:ascii="Calibri" w:hAnsi="Calibri" w:cs="Calibri"/>
              </w:rPr>
            </w:pPr>
            <w:r w:rsidRPr="00773B72">
              <w:rPr>
                <w:rFonts w:ascii="Calibri" w:hAnsi="Calibri" w:cs="Calibri"/>
              </w:rPr>
              <w:t>Ansøgers</w:t>
            </w:r>
            <w:r>
              <w:rPr>
                <w:rFonts w:ascii="Calibri" w:hAnsi="Calibri" w:cs="Calibri"/>
              </w:rPr>
              <w:t xml:space="preserve"> </w:t>
            </w:r>
            <w:r w:rsidRPr="00773B72">
              <w:rPr>
                <w:rFonts w:ascii="Calibri" w:hAnsi="Calibri" w:cs="Calibri"/>
              </w:rPr>
              <w:t>underskrift</w:t>
            </w:r>
            <w:r>
              <w:rPr>
                <w:rFonts w:ascii="Calibri" w:hAnsi="Calibri" w:cs="Calibri"/>
                <w:b w:val="0"/>
                <w:bCs w:val="0"/>
              </w:rPr>
              <w:t>:__</w:t>
            </w:r>
            <w:r w:rsidRPr="00773B72">
              <w:rPr>
                <w:rFonts w:ascii="Calibri" w:hAnsi="Calibri" w:cs="Calibri"/>
              </w:rPr>
              <w:t>__________________________________________________</w:t>
            </w:r>
            <w:r>
              <w:rPr>
                <w:rFonts w:ascii="Calibri" w:hAnsi="Calibri" w:cs="Calibri"/>
                <w:b w:val="0"/>
                <w:bCs w:val="0"/>
              </w:rPr>
              <w:t>_______________</w:t>
            </w:r>
          </w:p>
        </w:tc>
      </w:tr>
      <w:tr w:rsidR="000148B7" w:rsidRPr="00773B72" w14:paraId="4C53CEE1" w14:textId="77777777" w:rsidTr="00336D7F">
        <w:trPr>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tcPr>
          <w:p w14:paraId="3D963774" w14:textId="77777777" w:rsidR="000148B7" w:rsidRPr="00D879A8" w:rsidRDefault="000148B7" w:rsidP="000148B7">
            <w:pPr>
              <w:rPr>
                <w:rFonts w:ascii="Calibri" w:hAnsi="Calibri" w:cs="Calibri"/>
                <w:b w:val="0"/>
                <w:bCs w:val="0"/>
                <w:sz w:val="24"/>
                <w:szCs w:val="24"/>
              </w:rPr>
            </w:pPr>
            <w:r w:rsidRPr="00D879A8">
              <w:rPr>
                <w:rFonts w:ascii="Calibri" w:hAnsi="Calibri" w:cs="Calibri"/>
                <w:sz w:val="24"/>
                <w:szCs w:val="24"/>
              </w:rPr>
              <w:t>Titel/overskrift på aktiviteten (dansk)</w:t>
            </w:r>
          </w:p>
          <w:p w14:paraId="46DA27B2" w14:textId="39F63695" w:rsidR="000148B7" w:rsidRPr="000B6D29" w:rsidRDefault="00EA3502" w:rsidP="000148B7">
            <w:pPr>
              <w:spacing w:after="60"/>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000148B7" w:rsidRPr="000B6D29">
              <w:rPr>
                <w:rFonts w:ascii="Calibri" w:eastAsiaTheme="minorEastAsia" w:hAnsi="Calibri" w:cs="Calibri"/>
                <w:b w:val="0"/>
                <w:bCs w:val="0"/>
                <w:color w:val="6B787F"/>
              </w:rPr>
              <w:t>Angiv en sigende/dækkende titel/overskrift for den aktivitet der søges om støtte til</w:t>
            </w:r>
          </w:p>
          <w:p w14:paraId="2D8E6F62" w14:textId="057D2863" w:rsidR="000148B7" w:rsidRPr="00966337" w:rsidRDefault="000148B7" w:rsidP="6622C649">
            <w:pPr>
              <w:rPr>
                <w:rFonts w:ascii="Calibri" w:eastAsiaTheme="minorEastAsia" w:hAnsi="Calibri" w:cs="Calibri"/>
                <w:b w:val="0"/>
                <w:bCs w:val="0"/>
                <w:color w:val="6B787F"/>
              </w:rPr>
            </w:pPr>
            <w:r w:rsidRPr="000B6D29">
              <w:rPr>
                <w:rFonts w:ascii="Calibri" w:eastAsiaTheme="minorEastAsia" w:hAnsi="Calibri" w:cs="Calibri"/>
                <w:b w:val="0"/>
                <w:bCs w:val="0"/>
                <w:color w:val="6B787F"/>
              </w:rPr>
              <w:t>[Skriv her]</w:t>
            </w:r>
          </w:p>
        </w:tc>
      </w:tr>
      <w:tr w:rsidR="004A5F27" w:rsidRPr="00773B72" w14:paraId="350C910A" w14:textId="77777777" w:rsidTr="00336D7F">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55AC6883" w14:textId="77777777" w:rsidR="00773B72" w:rsidRPr="00D879A8" w:rsidRDefault="2A826559" w:rsidP="6622C649">
            <w:pPr>
              <w:rPr>
                <w:rFonts w:ascii="Calibri" w:hAnsi="Calibri" w:cs="Calibri"/>
                <w:b w:val="0"/>
                <w:bCs w:val="0"/>
                <w:sz w:val="24"/>
                <w:szCs w:val="24"/>
              </w:rPr>
            </w:pPr>
            <w:r w:rsidRPr="00D879A8">
              <w:rPr>
                <w:rFonts w:ascii="Calibri" w:hAnsi="Calibri" w:cs="Calibri"/>
                <w:sz w:val="24"/>
                <w:szCs w:val="24"/>
              </w:rPr>
              <w:t>Ansøgt beløb</w:t>
            </w:r>
          </w:p>
          <w:p w14:paraId="41BC6287" w14:textId="763465B1" w:rsidR="004A5F27" w:rsidRPr="000B6D29" w:rsidRDefault="00EA3502" w:rsidP="6622C649">
            <w:pPr>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5A8B4692" w:rsidRPr="000B6D29">
              <w:rPr>
                <w:rFonts w:ascii="Calibri" w:eastAsiaTheme="minorEastAsia" w:hAnsi="Calibri" w:cs="Calibri"/>
                <w:b w:val="0"/>
                <w:bCs w:val="0"/>
                <w:color w:val="6B787F"/>
              </w:rPr>
              <w:t>Der kan maksimalt ansøges om 200.000 kr. Budget specificeres sidst i ansøgningen.</w:t>
            </w:r>
          </w:p>
          <w:p w14:paraId="5A20755E" w14:textId="1A1FF1FF" w:rsidR="00773B72" w:rsidRPr="000B6D29" w:rsidRDefault="006352C7" w:rsidP="006352C7">
            <w:pPr>
              <w:spacing w:before="60"/>
              <w:rPr>
                <w:rFonts w:ascii="Calibri" w:eastAsiaTheme="minorEastAsia" w:hAnsi="Calibri" w:cs="Calibri"/>
                <w:b w:val="0"/>
                <w:bCs w:val="0"/>
                <w:color w:val="6B787F"/>
              </w:rPr>
            </w:pPr>
            <w:r w:rsidRPr="000B6D29">
              <w:rPr>
                <w:rFonts w:ascii="Calibri" w:eastAsiaTheme="minorEastAsia" w:hAnsi="Calibri" w:cs="Calibri"/>
                <w:b w:val="0"/>
                <w:bCs w:val="0"/>
                <w:color w:val="6B787F"/>
              </w:rPr>
              <w:t>[Skriv her]</w:t>
            </w:r>
          </w:p>
          <w:p w14:paraId="4306BE70" w14:textId="7014C4D1" w:rsidR="00773B72" w:rsidRPr="00773B72" w:rsidRDefault="00773B72" w:rsidP="6622C649">
            <w:pPr>
              <w:rPr>
                <w:rFonts w:ascii="Calibri" w:eastAsiaTheme="minorEastAsia" w:hAnsi="Calibri" w:cs="Calibri"/>
                <w:i/>
                <w:iCs/>
                <w:color w:val="6B787F"/>
              </w:rPr>
            </w:pPr>
          </w:p>
        </w:tc>
      </w:tr>
      <w:tr w:rsidR="004A5F27" w:rsidRPr="00773B72" w14:paraId="5F75D3C1" w14:textId="77777777" w:rsidTr="00336D7F">
        <w:trPr>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4A5B1633" w14:textId="77777777" w:rsidR="00773B72" w:rsidRPr="00D879A8" w:rsidRDefault="38A6FFDC" w:rsidP="6622C649">
            <w:pPr>
              <w:rPr>
                <w:rFonts w:ascii="Calibri" w:hAnsi="Calibri" w:cs="Calibri"/>
                <w:b w:val="0"/>
                <w:bCs w:val="0"/>
                <w:sz w:val="24"/>
                <w:szCs w:val="24"/>
              </w:rPr>
            </w:pPr>
            <w:r w:rsidRPr="00D879A8">
              <w:rPr>
                <w:rFonts w:ascii="Calibri" w:hAnsi="Calibri" w:cs="Calibri"/>
                <w:sz w:val="24"/>
                <w:szCs w:val="24"/>
              </w:rPr>
              <w:t>Kort beskrivelse af aktiviteten på dansk</w:t>
            </w:r>
          </w:p>
          <w:p w14:paraId="0F621908" w14:textId="4CECCA4B" w:rsidR="00FA6FC2" w:rsidRDefault="00EA3502" w:rsidP="6622C649">
            <w:pPr>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14AEE6D0" w:rsidRPr="000B6D29">
              <w:rPr>
                <w:rFonts w:ascii="Calibri" w:eastAsiaTheme="minorEastAsia" w:hAnsi="Calibri" w:cs="Calibri"/>
                <w:b w:val="0"/>
                <w:bCs w:val="0"/>
                <w:color w:val="6B787F"/>
              </w:rPr>
              <w:t xml:space="preserve">Beskrivelsen danner udgangspunkt for offentliggørelsen dccc.dk, hvis aktiviteten opnår støtte. </w:t>
            </w:r>
            <w:r w:rsidR="00FA6FC2" w:rsidRPr="000B6D29">
              <w:rPr>
                <w:rFonts w:ascii="Calibri" w:eastAsiaTheme="minorEastAsia" w:hAnsi="Calibri" w:cs="Calibri"/>
                <w:b w:val="0"/>
                <w:bCs w:val="0"/>
                <w:color w:val="6B787F"/>
              </w:rPr>
              <w:t>Din beskrivelse skal være sigende og må maksimalt fylde 1000 tegn.</w:t>
            </w:r>
          </w:p>
          <w:p w14:paraId="75DC34EB" w14:textId="77777777" w:rsidR="00FA6FC2" w:rsidRDefault="14AEE6D0" w:rsidP="6622C649">
            <w:pPr>
              <w:rPr>
                <w:rFonts w:ascii="Calibri" w:eastAsiaTheme="minorEastAsia" w:hAnsi="Calibri" w:cs="Calibri"/>
                <w:color w:val="6B787F"/>
              </w:rPr>
            </w:pPr>
            <w:r w:rsidRPr="000B6D29">
              <w:rPr>
                <w:rFonts w:ascii="Calibri" w:eastAsiaTheme="minorEastAsia" w:hAnsi="Calibri" w:cs="Calibri"/>
                <w:b w:val="0"/>
                <w:bCs w:val="0"/>
                <w:color w:val="6B787F"/>
              </w:rPr>
              <w:t xml:space="preserve">Fortæl kort og godt på </w:t>
            </w:r>
            <w:r w:rsidR="00862AB3" w:rsidRPr="000B6D29">
              <w:rPr>
                <w:rFonts w:ascii="Calibri" w:eastAsiaTheme="minorEastAsia" w:hAnsi="Calibri" w:cs="Calibri"/>
                <w:b w:val="0"/>
                <w:bCs w:val="0"/>
                <w:color w:val="6B787F"/>
              </w:rPr>
              <w:t>alment forståeligt dansk:</w:t>
            </w:r>
            <w:r w:rsidRPr="000B6D29">
              <w:rPr>
                <w:rFonts w:ascii="Calibri" w:eastAsiaTheme="minorEastAsia" w:hAnsi="Calibri" w:cs="Calibri"/>
                <w:b w:val="0"/>
                <w:bCs w:val="0"/>
                <w:color w:val="6B787F"/>
              </w:rPr>
              <w:t xml:space="preserve"> </w:t>
            </w:r>
          </w:p>
          <w:p w14:paraId="07F7D7BF" w14:textId="77777777" w:rsidR="00FA6FC2" w:rsidRDefault="14AEE6D0" w:rsidP="6622C649">
            <w:pPr>
              <w:rPr>
                <w:rFonts w:ascii="Calibri" w:eastAsiaTheme="minorEastAsia" w:hAnsi="Calibri" w:cs="Calibri"/>
                <w:color w:val="6B787F"/>
              </w:rPr>
            </w:pPr>
            <w:r w:rsidRPr="000B6D29">
              <w:rPr>
                <w:rFonts w:ascii="Calibri" w:eastAsiaTheme="minorEastAsia" w:hAnsi="Calibri" w:cs="Calibri"/>
                <w:b w:val="0"/>
                <w:bCs w:val="0"/>
                <w:color w:val="6B787F"/>
              </w:rPr>
              <w:t xml:space="preserve">1) Baggrund – hvordan/hvorfor er ideen opstået? </w:t>
            </w:r>
          </w:p>
          <w:p w14:paraId="08D0C122" w14:textId="4A1C6266" w:rsidR="004A5F27" w:rsidRPr="000B6D29" w:rsidRDefault="14AEE6D0" w:rsidP="6622C649">
            <w:pPr>
              <w:rPr>
                <w:rFonts w:ascii="Calibri" w:eastAsiaTheme="minorEastAsia" w:hAnsi="Calibri" w:cs="Calibri"/>
                <w:color w:val="6B787F"/>
              </w:rPr>
            </w:pPr>
            <w:r w:rsidRPr="000B6D29">
              <w:rPr>
                <w:rFonts w:ascii="Calibri" w:eastAsiaTheme="minorEastAsia" w:hAnsi="Calibri" w:cs="Calibri"/>
                <w:b w:val="0"/>
                <w:bCs w:val="0"/>
                <w:color w:val="6B787F"/>
              </w:rPr>
              <w:t>2) Formål - hvad vil I gerne opnå?</w:t>
            </w:r>
          </w:p>
          <w:p w14:paraId="3AD20B09" w14:textId="178AD78F" w:rsidR="00FF01B3" w:rsidRPr="000B6D29" w:rsidRDefault="006352C7" w:rsidP="006352C7">
            <w:pPr>
              <w:spacing w:before="60"/>
              <w:rPr>
                <w:rFonts w:ascii="Calibri" w:eastAsiaTheme="minorEastAsia" w:hAnsi="Calibri" w:cs="Calibri"/>
                <w:b w:val="0"/>
                <w:bCs w:val="0"/>
                <w:color w:val="6B787F"/>
              </w:rPr>
            </w:pPr>
            <w:r w:rsidRPr="000B6D29">
              <w:rPr>
                <w:rFonts w:ascii="Calibri" w:eastAsiaTheme="minorEastAsia" w:hAnsi="Calibri" w:cs="Calibri"/>
                <w:b w:val="0"/>
                <w:bCs w:val="0"/>
                <w:color w:val="6B787F"/>
              </w:rPr>
              <w:t>[Skriv her]</w:t>
            </w:r>
          </w:p>
          <w:p w14:paraId="39F8A2F9" w14:textId="35A0B30D" w:rsidR="00FF01B3" w:rsidRPr="00773B72" w:rsidRDefault="00FF01B3" w:rsidP="6622C649">
            <w:pPr>
              <w:rPr>
                <w:rFonts w:ascii="Calibri" w:eastAsia="Arial" w:hAnsi="Calibri" w:cs="Calibri"/>
                <w:b w:val="0"/>
                <w:bCs w:val="0"/>
                <w:color w:val="6B787F"/>
              </w:rPr>
            </w:pPr>
          </w:p>
        </w:tc>
      </w:tr>
      <w:tr w:rsidR="004A5F27" w:rsidRPr="00773B72" w14:paraId="580F3FDB" w14:textId="77777777" w:rsidTr="00336D7F">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33BEE9E8" w14:textId="77777777" w:rsidR="006352C7" w:rsidRPr="00D879A8" w:rsidRDefault="7A591EAC" w:rsidP="00FF01B3">
            <w:pPr>
              <w:spacing w:line="259" w:lineRule="auto"/>
              <w:rPr>
                <w:rFonts w:ascii="Calibri" w:hAnsi="Calibri" w:cs="Calibri"/>
                <w:b w:val="0"/>
                <w:bCs w:val="0"/>
                <w:sz w:val="24"/>
                <w:szCs w:val="24"/>
              </w:rPr>
            </w:pPr>
            <w:r w:rsidRPr="00D879A8">
              <w:rPr>
                <w:rFonts w:ascii="Calibri" w:hAnsi="Calibri" w:cs="Calibri"/>
                <w:sz w:val="24"/>
                <w:szCs w:val="24"/>
              </w:rPr>
              <w:t>Ansøgningens forankring/tilknytning til DMCG, nationalt forskningscenter eller andet forskningsfælleskab</w:t>
            </w:r>
          </w:p>
          <w:p w14:paraId="1DE4E1CB" w14:textId="329D8819" w:rsidR="004A5F27" w:rsidRPr="000B6D29" w:rsidRDefault="00EA3502" w:rsidP="00FF01B3">
            <w:pPr>
              <w:spacing w:line="259" w:lineRule="auto"/>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7A591EAC" w:rsidRPr="000B6D29">
              <w:rPr>
                <w:rFonts w:ascii="Calibri" w:eastAsiaTheme="minorEastAsia" w:hAnsi="Calibri" w:cs="Calibri"/>
                <w:b w:val="0"/>
                <w:bCs w:val="0"/>
                <w:color w:val="6B787F"/>
              </w:rPr>
              <w:t>Angiv fyldestgørende, om ansøgningen er forankret i en DMCG, et nationalt forskningscenter eller et andet forskningsfællesskab.</w:t>
            </w:r>
          </w:p>
          <w:p w14:paraId="60CA9A11" w14:textId="6E9CA274" w:rsidR="006352C7"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p w14:paraId="46498767" w14:textId="51DCC3BF" w:rsidR="00FF01B3" w:rsidRPr="00773B72" w:rsidRDefault="00FF01B3" w:rsidP="00FF01B3">
            <w:pPr>
              <w:spacing w:line="259" w:lineRule="auto"/>
              <w:rPr>
                <w:rFonts w:ascii="Calibri" w:eastAsia="Aptos" w:hAnsi="Calibri" w:cs="Calibri"/>
              </w:rPr>
            </w:pPr>
          </w:p>
        </w:tc>
      </w:tr>
      <w:tr w:rsidR="6622C649" w:rsidRPr="00773B72" w14:paraId="65E1ABE5" w14:textId="77777777" w:rsidTr="00336D7F">
        <w:trPr>
          <w:trHeight w:val="3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69EC0239" w14:textId="77777777" w:rsidR="221FFA26" w:rsidRPr="00D879A8" w:rsidRDefault="221FFA26" w:rsidP="6622C649">
            <w:pPr>
              <w:rPr>
                <w:rFonts w:ascii="Calibri" w:hAnsi="Calibri" w:cs="Calibri"/>
                <w:b w:val="0"/>
                <w:bCs w:val="0"/>
                <w:sz w:val="24"/>
                <w:szCs w:val="24"/>
              </w:rPr>
            </w:pPr>
            <w:r w:rsidRPr="00D879A8">
              <w:rPr>
                <w:rFonts w:ascii="Calibri" w:hAnsi="Calibri" w:cs="Calibri"/>
                <w:sz w:val="24"/>
                <w:szCs w:val="24"/>
              </w:rPr>
              <w:t>Engelsk titel/overskrift på aktiviteten</w:t>
            </w:r>
          </w:p>
          <w:p w14:paraId="5528DE20" w14:textId="52674C2A" w:rsidR="00FF01B3"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p w14:paraId="1EEE821F" w14:textId="38932E73" w:rsidR="00FF01B3" w:rsidRPr="00773B72" w:rsidRDefault="00FF01B3" w:rsidP="6622C649">
            <w:pPr>
              <w:rPr>
                <w:rFonts w:ascii="Calibri" w:hAnsi="Calibri" w:cs="Calibri"/>
              </w:rPr>
            </w:pPr>
          </w:p>
        </w:tc>
      </w:tr>
      <w:tr w:rsidR="004A5F27" w:rsidRPr="00942E78" w14:paraId="1B130897" w14:textId="77777777" w:rsidTr="00336D7F">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105" w:type="dxa"/>
              <w:left w:w="135" w:type="dxa"/>
              <w:bottom w:w="105" w:type="dxa"/>
              <w:right w:w="135" w:type="dxa"/>
            </w:tcMar>
            <w:hideMark/>
          </w:tcPr>
          <w:p w14:paraId="03A187DB" w14:textId="571100A1" w:rsidR="00773B72" w:rsidRPr="00FB1C28" w:rsidRDefault="00773B72" w:rsidP="00773B72">
            <w:pPr>
              <w:rPr>
                <w:rFonts w:ascii="Calibri" w:hAnsi="Calibri" w:cs="Calibri"/>
                <w:b w:val="0"/>
                <w:bCs w:val="0"/>
                <w:sz w:val="28"/>
                <w:szCs w:val="28"/>
              </w:rPr>
            </w:pPr>
            <w:r w:rsidRPr="00FB1C28">
              <w:rPr>
                <w:rFonts w:ascii="Calibri" w:hAnsi="Calibri" w:cs="Calibri"/>
                <w:sz w:val="28"/>
                <w:szCs w:val="28"/>
              </w:rPr>
              <w:t>Ansøgning</w:t>
            </w:r>
          </w:p>
          <w:p w14:paraId="1120AA42" w14:textId="386E9B07" w:rsidR="00942E78" w:rsidRPr="000B6D29" w:rsidRDefault="00EA3502" w:rsidP="006352C7">
            <w:pPr>
              <w:spacing w:after="60" w:line="259" w:lineRule="auto"/>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00942E78" w:rsidRPr="000B6D29">
              <w:rPr>
                <w:rFonts w:ascii="Calibri" w:eastAsiaTheme="minorEastAsia" w:hAnsi="Calibri" w:cs="Calibri"/>
                <w:b w:val="0"/>
                <w:bCs w:val="0"/>
                <w:color w:val="6B787F"/>
              </w:rPr>
              <w:t>Ansøgningen vil helt overordnet blive bedømt i forhold til puljens formål og konkret vurderet i henhold til den ansøgte kategori</w:t>
            </w:r>
            <w:r w:rsidRPr="000B6D29">
              <w:rPr>
                <w:rFonts w:ascii="Calibri" w:eastAsiaTheme="minorEastAsia" w:hAnsi="Calibri" w:cs="Calibri"/>
                <w:b w:val="0"/>
                <w:bCs w:val="0"/>
                <w:color w:val="6B787F"/>
              </w:rPr>
              <w:t xml:space="preserve"> (læs mere </w:t>
            </w:r>
            <w:r w:rsidR="00C306C4" w:rsidRPr="000B6D29">
              <w:rPr>
                <w:rFonts w:ascii="Calibri" w:eastAsiaTheme="minorEastAsia" w:hAnsi="Calibri" w:cs="Calibri"/>
                <w:b w:val="0"/>
                <w:bCs w:val="0"/>
                <w:color w:val="6B787F"/>
              </w:rPr>
              <w:t xml:space="preserve">under ”Behandling af ansøgningen” på </w:t>
            </w:r>
            <w:hyperlink r:id="rId10" w:history="1">
              <w:r w:rsidR="00C306C4" w:rsidRPr="000B6D29">
                <w:rPr>
                  <w:rFonts w:ascii="Calibri" w:eastAsiaTheme="minorEastAsia" w:hAnsi="Calibri" w:cs="Calibri"/>
                  <w:b w:val="0"/>
                  <w:bCs w:val="0"/>
                  <w:color w:val="6B787F"/>
                </w:rPr>
                <w:t>dccc.dk - Søg støtte - Ordinære pulje</w:t>
              </w:r>
            </w:hyperlink>
            <w:r w:rsidR="00C306C4" w:rsidRPr="000B6D29">
              <w:rPr>
                <w:rFonts w:ascii="Calibri" w:eastAsiaTheme="minorEastAsia" w:hAnsi="Calibri" w:cs="Calibri"/>
                <w:b w:val="0"/>
                <w:bCs w:val="0"/>
                <w:color w:val="6B787F"/>
              </w:rPr>
              <w:t>.</w:t>
            </w:r>
          </w:p>
          <w:p w14:paraId="4C59ABBC" w14:textId="110EC0E9" w:rsidR="00942E78" w:rsidRPr="000B6D29" w:rsidRDefault="00942E78" w:rsidP="006352C7">
            <w:pPr>
              <w:spacing w:after="60" w:line="259" w:lineRule="auto"/>
              <w:rPr>
                <w:rFonts w:ascii="Calibri" w:eastAsiaTheme="minorEastAsia" w:hAnsi="Calibri" w:cs="Calibri"/>
                <w:b w:val="0"/>
                <w:bCs w:val="0"/>
                <w:color w:val="6B787F"/>
              </w:rPr>
            </w:pPr>
            <w:r w:rsidRPr="000B6D29">
              <w:rPr>
                <w:rFonts w:ascii="Calibri" w:eastAsiaTheme="minorEastAsia" w:hAnsi="Calibri" w:cs="Calibri"/>
                <w:b w:val="0"/>
                <w:bCs w:val="0"/>
                <w:color w:val="6B787F"/>
              </w:rPr>
              <w:t>Ansøgningen skal som minimum indeholde en beskrivelse af:</w:t>
            </w:r>
          </w:p>
          <w:p w14:paraId="5DFF7101" w14:textId="1ED40E4F" w:rsidR="00942E78" w:rsidRPr="000B6D29" w:rsidRDefault="00942E78" w:rsidP="006352C7">
            <w:pPr>
              <w:spacing w:after="60" w:line="259" w:lineRule="auto"/>
              <w:rPr>
                <w:rFonts w:ascii="Calibri" w:eastAsiaTheme="minorEastAsia" w:hAnsi="Calibri" w:cs="Calibri"/>
                <w:b w:val="0"/>
                <w:bCs w:val="0"/>
                <w:color w:val="6B787F"/>
              </w:rPr>
            </w:pPr>
            <w:r w:rsidRPr="000B6D29">
              <w:rPr>
                <w:rFonts w:ascii="Calibri" w:eastAsiaTheme="minorEastAsia" w:hAnsi="Calibri" w:cs="Calibri"/>
                <w:b w:val="0"/>
                <w:bCs w:val="0"/>
                <w:color w:val="6B787F"/>
              </w:rPr>
              <w:t xml:space="preserve">1) </w:t>
            </w:r>
            <w:r w:rsidR="00336C5A">
              <w:rPr>
                <w:rFonts w:ascii="Calibri" w:eastAsiaTheme="minorEastAsia" w:hAnsi="Calibri" w:cs="Calibri"/>
                <w:b w:val="0"/>
                <w:bCs w:val="0"/>
                <w:color w:val="6B787F"/>
              </w:rPr>
              <w:t>d</w:t>
            </w:r>
            <w:r w:rsidRPr="000B6D29">
              <w:rPr>
                <w:rFonts w:ascii="Calibri" w:eastAsiaTheme="minorEastAsia" w:hAnsi="Calibri" w:cs="Calibri"/>
                <w:b w:val="0"/>
                <w:bCs w:val="0"/>
                <w:color w:val="6B787F"/>
              </w:rPr>
              <w:t>et initiativ</w:t>
            </w:r>
            <w:r w:rsidR="00C306C4" w:rsidRPr="000B6D29">
              <w:rPr>
                <w:rFonts w:ascii="Calibri" w:eastAsiaTheme="minorEastAsia" w:hAnsi="Calibri" w:cs="Calibri"/>
                <w:b w:val="0"/>
                <w:bCs w:val="0"/>
                <w:color w:val="6B787F"/>
              </w:rPr>
              <w:t xml:space="preserve"> eller de aktiviteter</w:t>
            </w:r>
            <w:r w:rsidRPr="000B6D29">
              <w:rPr>
                <w:rFonts w:ascii="Calibri" w:eastAsiaTheme="minorEastAsia" w:hAnsi="Calibri" w:cs="Calibri"/>
                <w:b w:val="0"/>
                <w:bCs w:val="0"/>
                <w:color w:val="6B787F"/>
              </w:rPr>
              <w:t>, der søges støtte til</w:t>
            </w:r>
          </w:p>
          <w:p w14:paraId="07C07D44" w14:textId="0CA5EB70" w:rsidR="00942E78" w:rsidRPr="000B6D29" w:rsidRDefault="00942E78" w:rsidP="006352C7">
            <w:pPr>
              <w:spacing w:after="60" w:line="259" w:lineRule="auto"/>
              <w:rPr>
                <w:rFonts w:ascii="Calibri" w:eastAsiaTheme="minorEastAsia" w:hAnsi="Calibri" w:cs="Calibri"/>
                <w:b w:val="0"/>
                <w:bCs w:val="0"/>
                <w:color w:val="6B787F"/>
              </w:rPr>
            </w:pPr>
            <w:r w:rsidRPr="000B6D29">
              <w:rPr>
                <w:rFonts w:ascii="Calibri" w:eastAsiaTheme="minorEastAsia" w:hAnsi="Calibri" w:cs="Calibri"/>
                <w:b w:val="0"/>
                <w:bCs w:val="0"/>
                <w:color w:val="6B787F"/>
              </w:rPr>
              <w:t>2) hvordan det konkrete initiativ placerer sig i forhold til eksisterende tiltag</w:t>
            </w:r>
          </w:p>
          <w:p w14:paraId="42ADAFD5" w14:textId="7B903047" w:rsidR="00942E78" w:rsidRPr="000B6D29" w:rsidRDefault="00942E78" w:rsidP="006352C7">
            <w:pPr>
              <w:spacing w:after="60" w:line="259" w:lineRule="auto"/>
              <w:rPr>
                <w:rFonts w:ascii="Calibri" w:eastAsiaTheme="minorEastAsia" w:hAnsi="Calibri" w:cs="Calibri"/>
                <w:b w:val="0"/>
                <w:bCs w:val="0"/>
                <w:color w:val="6B787F"/>
              </w:rPr>
            </w:pPr>
            <w:r w:rsidRPr="000B6D29">
              <w:rPr>
                <w:rFonts w:ascii="Calibri" w:eastAsiaTheme="minorEastAsia" w:hAnsi="Calibri" w:cs="Calibri"/>
                <w:b w:val="0"/>
                <w:bCs w:val="0"/>
                <w:color w:val="6B787F"/>
              </w:rPr>
              <w:t>3) en foreløbig tidsplan for de</w:t>
            </w:r>
            <w:r w:rsidR="00C306C4" w:rsidRPr="000B6D29">
              <w:rPr>
                <w:rFonts w:ascii="Calibri" w:eastAsiaTheme="minorEastAsia" w:hAnsi="Calibri" w:cs="Calibri"/>
                <w:b w:val="0"/>
                <w:bCs w:val="0"/>
                <w:color w:val="6B787F"/>
              </w:rPr>
              <w:t xml:space="preserve">t initiativ eller </w:t>
            </w:r>
            <w:r w:rsidRPr="000B6D29">
              <w:rPr>
                <w:rFonts w:ascii="Calibri" w:eastAsiaTheme="minorEastAsia" w:hAnsi="Calibri" w:cs="Calibri"/>
                <w:b w:val="0"/>
                <w:bCs w:val="0"/>
                <w:color w:val="6B787F"/>
              </w:rPr>
              <w:t>de aktiviteter</w:t>
            </w:r>
            <w:r w:rsidR="00C306C4" w:rsidRPr="000B6D29">
              <w:rPr>
                <w:rFonts w:ascii="Calibri" w:eastAsiaTheme="minorEastAsia" w:hAnsi="Calibri" w:cs="Calibri"/>
                <w:b w:val="0"/>
                <w:bCs w:val="0"/>
                <w:color w:val="6B787F"/>
              </w:rPr>
              <w:t xml:space="preserve">, der søges om støtte til </w:t>
            </w:r>
            <w:r w:rsidR="00CE3EB7" w:rsidRPr="000B6D29">
              <w:rPr>
                <w:rFonts w:ascii="Calibri" w:eastAsiaTheme="minorEastAsia" w:hAnsi="Calibri" w:cs="Calibri"/>
                <w:b w:val="0"/>
                <w:bCs w:val="0"/>
                <w:color w:val="6B787F"/>
              </w:rPr>
              <w:t xml:space="preserve"> (aktiviteterne angivet i tidsplanen skal tydeligt være afspejlet i budgettet)</w:t>
            </w:r>
          </w:p>
          <w:p w14:paraId="2EFF88F0" w14:textId="6AF3F142" w:rsidR="00942E78" w:rsidRPr="004C6E27" w:rsidRDefault="00942E78" w:rsidP="004D7554">
            <w:pPr>
              <w:spacing w:after="60"/>
              <w:rPr>
                <w:rFonts w:ascii="Calibri" w:eastAsiaTheme="minorEastAsia" w:hAnsi="Calibri" w:cs="Calibri"/>
                <w:color w:val="6B787F"/>
              </w:rPr>
            </w:pPr>
            <w:r w:rsidRPr="000B6D29">
              <w:rPr>
                <w:rFonts w:ascii="Calibri" w:eastAsiaTheme="minorEastAsia" w:hAnsi="Calibri" w:cs="Calibri"/>
                <w:b w:val="0"/>
                <w:bCs w:val="0"/>
                <w:color w:val="6B787F"/>
              </w:rPr>
              <w:t>4)</w:t>
            </w:r>
            <w:r w:rsidR="00C306C4" w:rsidRPr="000B6D29">
              <w:rPr>
                <w:rFonts w:ascii="Calibri" w:eastAsiaTheme="minorEastAsia" w:hAnsi="Calibri" w:cs="Calibri"/>
                <w:b w:val="0"/>
                <w:bCs w:val="0"/>
                <w:color w:val="6B787F"/>
              </w:rPr>
              <w:t xml:space="preserve"> </w:t>
            </w:r>
            <w:r w:rsidRPr="000B6D29">
              <w:rPr>
                <w:rFonts w:ascii="Calibri" w:eastAsiaTheme="minorEastAsia" w:hAnsi="Calibri" w:cs="Calibri"/>
                <w:b w:val="0"/>
                <w:bCs w:val="0"/>
                <w:color w:val="6B787F"/>
              </w:rPr>
              <w:t>hvordan</w:t>
            </w:r>
            <w:r w:rsidR="004C6E27">
              <w:rPr>
                <w:rFonts w:ascii="Calibri" w:eastAsiaTheme="minorEastAsia" w:hAnsi="Calibri" w:cs="Calibri"/>
                <w:b w:val="0"/>
                <w:bCs w:val="0"/>
                <w:color w:val="6B787F"/>
              </w:rPr>
              <w:t xml:space="preserve">, med hvilket formål og på hvilket niveau </w:t>
            </w:r>
            <w:r w:rsidRPr="000B6D29">
              <w:rPr>
                <w:rFonts w:ascii="Calibri" w:eastAsiaTheme="minorEastAsia" w:hAnsi="Calibri" w:cs="Calibri"/>
                <w:b w:val="0"/>
                <w:bCs w:val="0"/>
                <w:color w:val="6B787F"/>
              </w:rPr>
              <w:t>patienter og/eller pårørende aktivt involveres i initiativet</w:t>
            </w:r>
            <w:r w:rsidR="004C6E27">
              <w:rPr>
                <w:rFonts w:ascii="Calibri" w:eastAsiaTheme="minorEastAsia" w:hAnsi="Calibri" w:cs="Calibri"/>
                <w:b w:val="0"/>
                <w:bCs w:val="0"/>
                <w:color w:val="6B787F"/>
              </w:rPr>
              <w:t>.</w:t>
            </w:r>
            <w:r w:rsidR="004C6E27">
              <w:rPr>
                <w:rFonts w:ascii="Calibri" w:eastAsiaTheme="minorEastAsia" w:hAnsi="Calibri" w:cs="Calibri"/>
                <w:color w:val="6B787F"/>
              </w:rPr>
              <w:t xml:space="preserve"> </w:t>
            </w:r>
            <w:r w:rsidR="004D7554" w:rsidRPr="000B6D29">
              <w:rPr>
                <w:rFonts w:ascii="Calibri" w:eastAsiaTheme="minorEastAsia" w:hAnsi="Calibri" w:cs="Calibri"/>
                <w:b w:val="0"/>
                <w:bCs w:val="0"/>
                <w:color w:val="6B787F"/>
              </w:rPr>
              <w:t xml:space="preserve">(Har I behov for inspiration til brugerinvolvering kan det findes hos bl.a. </w:t>
            </w:r>
            <w:hyperlink r:id="rId11" w:history="1">
              <w:r w:rsidR="004D7554" w:rsidRPr="000B6D29">
                <w:rPr>
                  <w:rFonts w:ascii="Calibri" w:eastAsiaTheme="minorEastAsia" w:hAnsi="Calibri" w:cs="Calibri"/>
                  <w:b w:val="0"/>
                  <w:bCs w:val="0"/>
                  <w:color w:val="6B787F"/>
                </w:rPr>
                <w:t>Kræftens Bekæmpelse</w:t>
              </w:r>
            </w:hyperlink>
            <w:r w:rsidR="004D7554" w:rsidRPr="000B6D29">
              <w:rPr>
                <w:rFonts w:ascii="Calibri" w:eastAsiaTheme="minorEastAsia" w:hAnsi="Calibri" w:cs="Calibri"/>
                <w:b w:val="0"/>
                <w:bCs w:val="0"/>
                <w:color w:val="6B787F"/>
              </w:rPr>
              <w:t xml:space="preserve"> og </w:t>
            </w:r>
            <w:hyperlink r:id="rId12" w:history="1">
              <w:proofErr w:type="spellStart"/>
              <w:r w:rsidR="004D7554" w:rsidRPr="000B6D29">
                <w:rPr>
                  <w:rFonts w:ascii="Calibri" w:eastAsiaTheme="minorEastAsia" w:hAnsi="Calibri" w:cs="Calibri"/>
                  <w:b w:val="0"/>
                  <w:bCs w:val="0"/>
                  <w:color w:val="6B787F"/>
                </w:rPr>
                <w:t>ViBIS</w:t>
              </w:r>
              <w:proofErr w:type="spellEnd"/>
            </w:hyperlink>
            <w:r w:rsidR="004D7554" w:rsidRPr="000B6D29">
              <w:rPr>
                <w:rFonts w:ascii="Calibri" w:eastAsiaTheme="minorEastAsia" w:hAnsi="Calibri" w:cs="Calibri"/>
                <w:b w:val="0"/>
                <w:bCs w:val="0"/>
                <w:color w:val="6B787F"/>
              </w:rPr>
              <w:t>).</w:t>
            </w:r>
          </w:p>
          <w:p w14:paraId="326FF5FD" w14:textId="282D8FCB" w:rsidR="00942E78" w:rsidRPr="000B6D29" w:rsidRDefault="00942E78" w:rsidP="00942E78">
            <w:pPr>
              <w:spacing w:after="60" w:line="259" w:lineRule="auto"/>
              <w:rPr>
                <w:rFonts w:ascii="Calibri" w:eastAsiaTheme="minorEastAsia" w:hAnsi="Calibri" w:cs="Calibri"/>
                <w:color w:val="6B787F"/>
              </w:rPr>
            </w:pPr>
            <w:r w:rsidRPr="000B6D29">
              <w:rPr>
                <w:rFonts w:ascii="Calibri" w:eastAsiaTheme="minorEastAsia" w:hAnsi="Calibri" w:cs="Calibri"/>
                <w:b w:val="0"/>
                <w:bCs w:val="0"/>
                <w:color w:val="6B787F"/>
              </w:rPr>
              <w:t xml:space="preserve">Ansøgningen må maksimalt fylde </w:t>
            </w:r>
            <w:r w:rsidR="2FAF875E" w:rsidRPr="000B6D29">
              <w:rPr>
                <w:rFonts w:ascii="Calibri" w:eastAsiaTheme="minorEastAsia" w:hAnsi="Calibri" w:cs="Calibri"/>
                <w:b w:val="0"/>
                <w:bCs w:val="0"/>
                <w:color w:val="6B787F"/>
              </w:rPr>
              <w:t>6.000 tegn inkl. mellemrum (svarende til ca. 1½</w:t>
            </w:r>
            <w:r w:rsidR="55EE6A6E" w:rsidRPr="000B6D29">
              <w:rPr>
                <w:rFonts w:ascii="Calibri" w:eastAsiaTheme="minorEastAsia" w:hAnsi="Calibri" w:cs="Calibri"/>
                <w:b w:val="0"/>
                <w:bCs w:val="0"/>
                <w:color w:val="6B787F"/>
              </w:rPr>
              <w:t xml:space="preserve"> A4-side)</w:t>
            </w:r>
          </w:p>
          <w:p w14:paraId="5532DB47" w14:textId="1704084B" w:rsidR="00862AB3"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tc>
      </w:tr>
      <w:tr w:rsidR="004A5F27" w:rsidRPr="00862AB3" w14:paraId="14495F2F" w14:textId="77777777" w:rsidTr="00336D7F">
        <w:trPr>
          <w:trHeight w:val="945"/>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tcPr>
          <w:p w14:paraId="48709BDA" w14:textId="1542233D" w:rsidR="00862AB3" w:rsidRPr="00D879A8" w:rsidRDefault="50329641" w:rsidP="5C7A15BA">
            <w:pPr>
              <w:rPr>
                <w:rFonts w:ascii="Calibri" w:hAnsi="Calibri" w:cs="Calibri"/>
                <w:b w:val="0"/>
                <w:bCs w:val="0"/>
                <w:sz w:val="24"/>
                <w:szCs w:val="24"/>
              </w:rPr>
            </w:pPr>
            <w:r w:rsidRPr="00D879A8">
              <w:rPr>
                <w:rFonts w:ascii="Calibri" w:hAnsi="Calibri" w:cs="Calibri"/>
                <w:sz w:val="24"/>
                <w:szCs w:val="24"/>
              </w:rPr>
              <w:t>Beskrivelse af den forventede opnåede faglige gevinst med</w:t>
            </w:r>
            <w:r w:rsidR="00BA29FD" w:rsidRPr="00D879A8">
              <w:rPr>
                <w:rFonts w:ascii="Calibri" w:hAnsi="Calibri" w:cs="Calibri"/>
                <w:sz w:val="24"/>
                <w:szCs w:val="24"/>
              </w:rPr>
              <w:t xml:space="preserve"> </w:t>
            </w:r>
            <w:r w:rsidR="4B4E9C3F" w:rsidRPr="00D879A8">
              <w:rPr>
                <w:rFonts w:ascii="Calibri" w:hAnsi="Calibri" w:cs="Calibri"/>
                <w:sz w:val="24"/>
                <w:szCs w:val="24"/>
              </w:rPr>
              <w:t>initiativet</w:t>
            </w:r>
            <w:r w:rsidR="00BA29FD" w:rsidRPr="00D879A8">
              <w:rPr>
                <w:rFonts w:ascii="Calibri" w:hAnsi="Calibri" w:cs="Calibri"/>
                <w:sz w:val="24"/>
                <w:szCs w:val="24"/>
              </w:rPr>
              <w:t>/aktiviteterne</w:t>
            </w:r>
          </w:p>
          <w:p w14:paraId="7FAC6B23" w14:textId="58535EC8" w:rsidR="000E24FD" w:rsidRPr="000B6D29" w:rsidRDefault="00BA29FD" w:rsidP="00862AB3">
            <w:pPr>
              <w:rPr>
                <w:rFonts w:ascii="Calibri" w:eastAsiaTheme="minorEastAsia" w:hAnsi="Calibri" w:cs="Calibri"/>
                <w:b w:val="0"/>
                <w:bCs w:val="0"/>
                <w:color w:val="6B787F"/>
              </w:rPr>
            </w:pPr>
            <w:r w:rsidRPr="000B6D29">
              <w:rPr>
                <w:rFonts w:ascii="Calibri" w:eastAsiaTheme="minorEastAsia" w:hAnsi="Calibri" w:cs="Calibri"/>
                <w:b w:val="0"/>
                <w:bCs w:val="0"/>
                <w:color w:val="6B787F"/>
              </w:rPr>
              <w:t xml:space="preserve">Vejledning: </w:t>
            </w:r>
            <w:r w:rsidR="6386BE1B" w:rsidRPr="000B6D29">
              <w:rPr>
                <w:rFonts w:ascii="Calibri" w:eastAsiaTheme="minorEastAsia" w:hAnsi="Calibri" w:cs="Calibri"/>
                <w:b w:val="0"/>
                <w:bCs w:val="0"/>
                <w:color w:val="6B787F"/>
              </w:rPr>
              <w:t>Maksimalt 6.000 tegn inkl. mellemrum (svarende til ca. 1½ A4-side</w:t>
            </w:r>
            <w:r w:rsidRPr="000B6D29">
              <w:rPr>
                <w:rFonts w:ascii="Calibri" w:eastAsiaTheme="minorEastAsia" w:hAnsi="Calibri" w:cs="Calibri"/>
                <w:b w:val="0"/>
                <w:bCs w:val="0"/>
                <w:color w:val="6B787F"/>
              </w:rPr>
              <w:t>)</w:t>
            </w:r>
          </w:p>
          <w:p w14:paraId="0ED81FD1" w14:textId="1EDD6CB9" w:rsidR="006352C7"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tc>
      </w:tr>
      <w:tr w:rsidR="00FF01B3" w:rsidRPr="00773B72" w14:paraId="4CD113EB" w14:textId="77777777" w:rsidTr="006314A3">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3544" w:type="dxa"/>
            <w:shd w:val="clear" w:color="auto" w:fill="F5F5F5"/>
            <w:tcMar>
              <w:top w:w="105" w:type="dxa"/>
              <w:left w:w="135" w:type="dxa"/>
              <w:bottom w:w="105" w:type="dxa"/>
              <w:right w:w="135" w:type="dxa"/>
            </w:tcMar>
            <w:hideMark/>
          </w:tcPr>
          <w:p w14:paraId="67B05B40" w14:textId="5D700C99" w:rsidR="00FF01B3" w:rsidRPr="006352C7" w:rsidRDefault="00FF01B3" w:rsidP="006352C7">
            <w:pPr>
              <w:spacing w:before="60"/>
              <w:rPr>
                <w:rFonts w:ascii="Calibri" w:eastAsiaTheme="minorEastAsia" w:hAnsi="Calibri" w:cs="Calibri"/>
                <w:b w:val="0"/>
                <w:bCs w:val="0"/>
                <w:color w:val="6B787F"/>
              </w:rPr>
            </w:pPr>
            <w:r w:rsidRPr="00D879A8">
              <w:rPr>
                <w:rFonts w:ascii="Calibri" w:hAnsi="Calibri" w:cs="Calibri"/>
                <w:sz w:val="24"/>
                <w:szCs w:val="24"/>
              </w:rPr>
              <w:lastRenderedPageBreak/>
              <w:t>Ansøgers navn</w:t>
            </w:r>
            <w:r w:rsidR="006352C7" w:rsidRPr="00D879A8">
              <w:rPr>
                <w:rFonts w:ascii="Calibri" w:hAnsi="Calibri" w:cs="Calibri"/>
                <w:sz w:val="24"/>
                <w:szCs w:val="24"/>
              </w:rPr>
              <w:t xml:space="preserve">: </w:t>
            </w:r>
          </w:p>
        </w:tc>
        <w:tc>
          <w:tcPr>
            <w:tcW w:w="6094" w:type="dxa"/>
            <w:shd w:val="clear" w:color="auto" w:fill="F5F5F5"/>
            <w:tcMar>
              <w:top w:w="105" w:type="dxa"/>
              <w:left w:w="0" w:type="dxa"/>
              <w:bottom w:w="105" w:type="dxa"/>
              <w:right w:w="135" w:type="dxa"/>
            </w:tcMar>
            <w:hideMark/>
          </w:tcPr>
          <w:p w14:paraId="73A99BF6" w14:textId="2EA02C44" w:rsidR="00FF01B3" w:rsidRPr="006352C7" w:rsidRDefault="006314A3" w:rsidP="006352C7">
            <w:pPr>
              <w:spacing w:before="60"/>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color w:val="6B787F"/>
              </w:rPr>
            </w:pPr>
            <w:r>
              <w:rPr>
                <w:rFonts w:ascii="Calibri" w:eastAsiaTheme="minorEastAsia" w:hAnsi="Calibri" w:cs="Calibri"/>
                <w:color w:val="6B787F"/>
              </w:rPr>
              <w:t>[Skriv her]</w:t>
            </w:r>
          </w:p>
        </w:tc>
      </w:tr>
      <w:tr w:rsidR="006314A3" w:rsidRPr="00773B72" w14:paraId="0D1929CB" w14:textId="77777777" w:rsidTr="006314A3">
        <w:trPr>
          <w:tblCellSpacing w:w="0" w:type="dxa"/>
        </w:trPr>
        <w:tc>
          <w:tcPr>
            <w:cnfStyle w:val="001000000000" w:firstRow="0" w:lastRow="0" w:firstColumn="1" w:lastColumn="0" w:oddVBand="0" w:evenVBand="0" w:oddHBand="0" w:evenHBand="0" w:firstRowFirstColumn="0" w:firstRowLastColumn="0" w:lastRowFirstColumn="0" w:lastRowLastColumn="0"/>
            <w:tcW w:w="3544" w:type="dxa"/>
            <w:tcMar>
              <w:top w:w="105" w:type="dxa"/>
              <w:left w:w="135" w:type="dxa"/>
              <w:bottom w:w="105" w:type="dxa"/>
              <w:right w:w="135" w:type="dxa"/>
            </w:tcMar>
          </w:tcPr>
          <w:p w14:paraId="4A83A929" w14:textId="7CC57AA8" w:rsidR="006314A3" w:rsidRPr="00D879A8" w:rsidRDefault="006314A3" w:rsidP="006352C7">
            <w:pPr>
              <w:spacing w:before="60"/>
              <w:rPr>
                <w:rFonts w:ascii="Calibri" w:hAnsi="Calibri" w:cs="Calibri"/>
                <w:sz w:val="24"/>
                <w:szCs w:val="24"/>
              </w:rPr>
            </w:pPr>
            <w:r w:rsidRPr="00D879A8">
              <w:rPr>
                <w:rFonts w:ascii="Calibri" w:hAnsi="Calibri" w:cs="Calibri"/>
                <w:sz w:val="24"/>
                <w:szCs w:val="24"/>
              </w:rPr>
              <w:t>Ansøgers titel:</w:t>
            </w:r>
          </w:p>
        </w:tc>
        <w:tc>
          <w:tcPr>
            <w:tcW w:w="6094" w:type="dxa"/>
            <w:tcMar>
              <w:top w:w="105" w:type="dxa"/>
              <w:left w:w="0" w:type="dxa"/>
              <w:bottom w:w="105" w:type="dxa"/>
              <w:right w:w="135" w:type="dxa"/>
            </w:tcMar>
          </w:tcPr>
          <w:p w14:paraId="37FD57AC" w14:textId="51CEE8A5" w:rsidR="006314A3" w:rsidRPr="00D879A8" w:rsidRDefault="006314A3" w:rsidP="006352C7">
            <w:pPr>
              <w:spacing w:before="60"/>
              <w:cnfStyle w:val="000000000000" w:firstRow="0" w:lastRow="0" w:firstColumn="0" w:lastColumn="0" w:oddVBand="0" w:evenVBand="0" w:oddHBand="0" w:evenHBand="0" w:firstRowFirstColumn="0" w:firstRowLastColumn="0" w:lastRowFirstColumn="0" w:lastRowLastColumn="0"/>
              <w:rPr>
                <w:rFonts w:ascii="Calibri" w:hAnsi="Calibri" w:cs="Calibri"/>
                <w:b/>
                <w:bCs/>
                <w:sz w:val="24"/>
                <w:szCs w:val="24"/>
              </w:rPr>
            </w:pPr>
            <w:r>
              <w:rPr>
                <w:rFonts w:ascii="Calibri" w:eastAsiaTheme="minorEastAsia" w:hAnsi="Calibri" w:cs="Calibri"/>
                <w:color w:val="6B787F"/>
              </w:rPr>
              <w:t>[Skriv her]</w:t>
            </w:r>
          </w:p>
        </w:tc>
      </w:tr>
      <w:tr w:rsidR="00FF01B3" w:rsidRPr="00773B72" w14:paraId="41DF6B18" w14:textId="77777777" w:rsidTr="006314A3">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105" w:type="dxa"/>
              <w:left w:w="135" w:type="dxa"/>
              <w:bottom w:w="105" w:type="dxa"/>
              <w:right w:w="135" w:type="dxa"/>
            </w:tcMar>
          </w:tcPr>
          <w:p w14:paraId="13B48BCB" w14:textId="77777777" w:rsidR="00FF01B3" w:rsidRPr="00D879A8" w:rsidRDefault="00FF01B3" w:rsidP="00FF01B3">
            <w:pPr>
              <w:rPr>
                <w:rFonts w:ascii="Calibri" w:hAnsi="Calibri" w:cs="Calibri"/>
                <w:b w:val="0"/>
                <w:bCs w:val="0"/>
                <w:sz w:val="24"/>
                <w:szCs w:val="24"/>
              </w:rPr>
            </w:pPr>
            <w:bookmarkStart w:id="0" w:name="Arbplads"/>
            <w:r w:rsidRPr="00D879A8">
              <w:rPr>
                <w:rFonts w:ascii="Calibri" w:hAnsi="Calibri" w:cs="Calibri"/>
                <w:sz w:val="24"/>
                <w:szCs w:val="24"/>
              </w:rPr>
              <w:t>Ansøgers arbejdsplads</w:t>
            </w:r>
            <w:bookmarkEnd w:id="0"/>
          </w:p>
          <w:p w14:paraId="0E81C2EA" w14:textId="31FBC896" w:rsidR="00FF01B3" w:rsidRPr="000B6D29" w:rsidRDefault="00B76DB5" w:rsidP="00FF01B3">
            <w:pPr>
              <w:rPr>
                <w:rFonts w:eastAsiaTheme="minorEastAsia"/>
                <w:color w:val="6B787F"/>
              </w:rPr>
            </w:pPr>
            <w:r w:rsidRPr="000B6D29">
              <w:rPr>
                <w:rFonts w:eastAsiaTheme="minorEastAsia"/>
                <w:b w:val="0"/>
                <w:bCs w:val="0"/>
                <w:color w:val="6B787F"/>
              </w:rPr>
              <w:t xml:space="preserve">Vejledning: </w:t>
            </w:r>
            <w:r w:rsidR="00FF01B3" w:rsidRPr="000B6D29">
              <w:rPr>
                <w:rFonts w:eastAsiaTheme="minorEastAsia"/>
                <w:b w:val="0"/>
                <w:bCs w:val="0"/>
                <w:color w:val="6B787F"/>
              </w:rPr>
              <w:t>Her skal du angive den afdeling og/eller institution som du forventer at bevillingen skal udbetales til, hvis din ansøgning tildeles støtte.</w:t>
            </w:r>
          </w:p>
          <w:p w14:paraId="29266AE4" w14:textId="00EC29E1" w:rsidR="006352C7"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tc>
      </w:tr>
      <w:tr w:rsidR="00FF01B3" w:rsidRPr="00773B72" w14:paraId="20D936DC" w14:textId="77777777" w:rsidTr="006314A3">
        <w:trPr>
          <w:tblCellSpacing w:w="0" w:type="dxa"/>
        </w:trPr>
        <w:tc>
          <w:tcPr>
            <w:cnfStyle w:val="001000000000" w:firstRow="0" w:lastRow="0" w:firstColumn="1" w:lastColumn="0" w:oddVBand="0" w:evenVBand="0" w:oddHBand="0" w:evenHBand="0" w:firstRowFirstColumn="0" w:firstRowLastColumn="0" w:lastRowFirstColumn="0" w:lastRowLastColumn="0"/>
            <w:tcW w:w="3544" w:type="dxa"/>
            <w:tcMar>
              <w:top w:w="105" w:type="dxa"/>
              <w:left w:w="135" w:type="dxa"/>
              <w:bottom w:w="105" w:type="dxa"/>
              <w:right w:w="135" w:type="dxa"/>
            </w:tcMar>
          </w:tcPr>
          <w:p w14:paraId="20AB3520" w14:textId="5E5DA90B" w:rsidR="00FF01B3" w:rsidRPr="006352C7" w:rsidRDefault="00FF01B3" w:rsidP="006352C7">
            <w:pPr>
              <w:spacing w:before="60"/>
              <w:rPr>
                <w:rFonts w:ascii="Calibri" w:eastAsiaTheme="minorEastAsia" w:hAnsi="Calibri" w:cs="Calibri"/>
                <w:b w:val="0"/>
                <w:bCs w:val="0"/>
                <w:color w:val="6B787F"/>
              </w:rPr>
            </w:pPr>
            <w:r w:rsidRPr="00D879A8">
              <w:rPr>
                <w:rFonts w:ascii="Calibri" w:hAnsi="Calibri" w:cs="Calibri"/>
                <w:sz w:val="24"/>
                <w:szCs w:val="24"/>
              </w:rPr>
              <w:t>E-mail</w:t>
            </w:r>
            <w:r w:rsidR="006352C7" w:rsidRPr="00D879A8">
              <w:rPr>
                <w:rFonts w:ascii="Calibri" w:hAnsi="Calibri" w:cs="Calibri"/>
                <w:sz w:val="24"/>
                <w:szCs w:val="24"/>
              </w:rPr>
              <w:t xml:space="preserve">: </w:t>
            </w:r>
          </w:p>
        </w:tc>
        <w:tc>
          <w:tcPr>
            <w:tcW w:w="6094" w:type="dxa"/>
            <w:tcMar>
              <w:top w:w="105" w:type="dxa"/>
              <w:left w:w="0" w:type="dxa"/>
              <w:bottom w:w="105" w:type="dxa"/>
              <w:right w:w="135" w:type="dxa"/>
            </w:tcMar>
          </w:tcPr>
          <w:p w14:paraId="6321C040" w14:textId="4A2AF206" w:rsidR="00FF01B3" w:rsidRPr="006352C7" w:rsidRDefault="006314A3" w:rsidP="006352C7">
            <w:pPr>
              <w:spacing w:before="60"/>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color w:val="6B787F"/>
              </w:rPr>
            </w:pPr>
            <w:r>
              <w:rPr>
                <w:rFonts w:ascii="Calibri" w:eastAsiaTheme="minorEastAsia" w:hAnsi="Calibri" w:cs="Calibri"/>
                <w:color w:val="6B787F"/>
              </w:rPr>
              <w:t>[Skriv her]</w:t>
            </w:r>
          </w:p>
        </w:tc>
      </w:tr>
      <w:tr w:rsidR="006314A3" w:rsidRPr="00773B72" w14:paraId="7B54D966" w14:textId="77777777" w:rsidTr="006314A3">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3544" w:type="dxa"/>
            <w:shd w:val="clear" w:color="auto" w:fill="F5F5F5"/>
            <w:tcMar>
              <w:top w:w="105" w:type="dxa"/>
              <w:left w:w="135" w:type="dxa"/>
              <w:bottom w:w="105" w:type="dxa"/>
              <w:right w:w="135" w:type="dxa"/>
            </w:tcMar>
          </w:tcPr>
          <w:p w14:paraId="25F1D1DA" w14:textId="58509732" w:rsidR="006314A3" w:rsidRPr="00D879A8" w:rsidRDefault="006314A3" w:rsidP="006352C7">
            <w:pPr>
              <w:spacing w:before="60"/>
              <w:rPr>
                <w:rFonts w:ascii="Calibri" w:hAnsi="Calibri" w:cs="Calibri"/>
                <w:sz w:val="24"/>
                <w:szCs w:val="24"/>
              </w:rPr>
            </w:pPr>
            <w:r w:rsidRPr="00D879A8">
              <w:rPr>
                <w:rFonts w:ascii="Calibri" w:hAnsi="Calibri" w:cs="Calibri"/>
                <w:sz w:val="24"/>
                <w:szCs w:val="24"/>
              </w:rPr>
              <w:t>Telefonnummer</w:t>
            </w:r>
            <w:r>
              <w:rPr>
                <w:rFonts w:ascii="Calibri" w:hAnsi="Calibri" w:cs="Calibri"/>
              </w:rPr>
              <w:t>:</w:t>
            </w:r>
          </w:p>
        </w:tc>
        <w:tc>
          <w:tcPr>
            <w:tcW w:w="6094" w:type="dxa"/>
            <w:shd w:val="clear" w:color="auto" w:fill="F5F5F5"/>
            <w:tcMar>
              <w:top w:w="105" w:type="dxa"/>
              <w:left w:w="0" w:type="dxa"/>
              <w:bottom w:w="105" w:type="dxa"/>
              <w:right w:w="135" w:type="dxa"/>
            </w:tcMar>
          </w:tcPr>
          <w:p w14:paraId="490C6393" w14:textId="6C93A0A6" w:rsidR="006314A3" w:rsidRPr="00D879A8" w:rsidRDefault="006314A3" w:rsidP="006352C7">
            <w:pPr>
              <w:spacing w:before="60"/>
              <w:cnfStyle w:val="000000100000" w:firstRow="0" w:lastRow="0" w:firstColumn="0" w:lastColumn="0" w:oddVBand="0" w:evenVBand="0" w:oddHBand="1" w:evenHBand="0" w:firstRowFirstColumn="0" w:firstRowLastColumn="0" w:lastRowFirstColumn="0" w:lastRowLastColumn="0"/>
              <w:rPr>
                <w:rFonts w:ascii="Calibri" w:hAnsi="Calibri" w:cs="Calibri"/>
                <w:b/>
                <w:bCs/>
                <w:sz w:val="24"/>
                <w:szCs w:val="24"/>
              </w:rPr>
            </w:pPr>
            <w:r>
              <w:rPr>
                <w:rFonts w:ascii="Calibri" w:eastAsiaTheme="minorEastAsia" w:hAnsi="Calibri" w:cs="Calibri"/>
                <w:color w:val="6B787F"/>
              </w:rPr>
              <w:t>[Skriv her]</w:t>
            </w:r>
          </w:p>
        </w:tc>
      </w:tr>
      <w:tr w:rsidR="00FF01B3" w:rsidRPr="00773B72" w14:paraId="6D62D452" w14:textId="77777777" w:rsidTr="00336D7F">
        <w:trPr>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020196A0" w14:textId="77777777" w:rsidR="00FF01B3" w:rsidRPr="00D879A8" w:rsidRDefault="00FF01B3" w:rsidP="5F03C6FC">
            <w:pPr>
              <w:rPr>
                <w:rFonts w:ascii="Calibri" w:hAnsi="Calibri" w:cs="Calibri"/>
                <w:b w:val="0"/>
                <w:bCs w:val="0"/>
                <w:sz w:val="24"/>
                <w:szCs w:val="24"/>
              </w:rPr>
            </w:pPr>
            <w:r w:rsidRPr="00D879A8">
              <w:rPr>
                <w:rFonts w:ascii="Calibri" w:hAnsi="Calibri" w:cs="Calibri"/>
                <w:sz w:val="24"/>
                <w:szCs w:val="24"/>
              </w:rPr>
              <w:t xml:space="preserve">Kortfattet CV for ansøger </w:t>
            </w:r>
          </w:p>
          <w:p w14:paraId="11FC1BA5" w14:textId="01829445" w:rsidR="00FF01B3" w:rsidRPr="000B6D29" w:rsidRDefault="00B76DB5" w:rsidP="5F03C6FC">
            <w:pPr>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00FF01B3" w:rsidRPr="000B6D29">
              <w:rPr>
                <w:rFonts w:ascii="Calibri" w:eastAsiaTheme="minorEastAsia" w:hAnsi="Calibri" w:cs="Calibri"/>
                <w:b w:val="0"/>
                <w:bCs w:val="0"/>
                <w:color w:val="6B787F"/>
              </w:rPr>
              <w:t>Maksimalt 2.500 tegn inkl. mellemrum.</w:t>
            </w:r>
          </w:p>
          <w:p w14:paraId="6A537714" w14:textId="798E50DF" w:rsidR="00FF01B3"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p w14:paraId="75D7A85C" w14:textId="6962F5D6" w:rsidR="00FF01B3" w:rsidRPr="00773B72" w:rsidRDefault="00FF01B3" w:rsidP="6622C649">
            <w:pPr>
              <w:spacing w:after="160" w:line="259" w:lineRule="auto"/>
              <w:rPr>
                <w:rFonts w:ascii="Calibri" w:eastAsiaTheme="minorEastAsia" w:hAnsi="Calibri" w:cs="Calibri"/>
                <w:i/>
                <w:iCs/>
                <w:color w:val="6B787F"/>
                <w:lang w:val="en-US"/>
              </w:rPr>
            </w:pPr>
          </w:p>
        </w:tc>
      </w:tr>
      <w:tr w:rsidR="00862AB3" w:rsidRPr="00773B72" w14:paraId="35780782" w14:textId="77777777" w:rsidTr="00336D7F">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105" w:type="dxa"/>
              <w:left w:w="135" w:type="dxa"/>
              <w:bottom w:w="105" w:type="dxa"/>
              <w:right w:w="135" w:type="dxa"/>
            </w:tcMar>
            <w:hideMark/>
          </w:tcPr>
          <w:p w14:paraId="1041FC77" w14:textId="77777777" w:rsidR="00862AB3" w:rsidRPr="00D879A8" w:rsidRDefault="00862AB3" w:rsidP="002403B0">
            <w:pPr>
              <w:spacing w:after="60" w:line="259" w:lineRule="auto"/>
              <w:rPr>
                <w:rFonts w:ascii="Calibri" w:eastAsiaTheme="minorEastAsia" w:hAnsi="Calibri" w:cs="Calibri"/>
                <w:b w:val="0"/>
                <w:bCs w:val="0"/>
                <w:i/>
                <w:iCs/>
                <w:color w:val="6B787F"/>
                <w:sz w:val="24"/>
                <w:szCs w:val="24"/>
              </w:rPr>
            </w:pPr>
            <w:r w:rsidRPr="00D879A8">
              <w:rPr>
                <w:rFonts w:ascii="Calibri" w:hAnsi="Calibri" w:cs="Calibri"/>
                <w:sz w:val="24"/>
                <w:szCs w:val="24"/>
              </w:rPr>
              <w:t>Ansøger har ikke inden for de seneste 10 år modtaget, modtager eller forventer at modtage støtte fra virksomheder/koncerner/fonde etc., hvis produktion eller omsætning i betydende omfang omfatter løbende indtægter fra produktion og salg af klart kræftfremkaldende stoffer, især tobak. *</w:t>
            </w:r>
          </w:p>
          <w:p w14:paraId="03783438" w14:textId="3B9C63AF" w:rsidR="00862AB3" w:rsidRPr="006352C7" w:rsidRDefault="00A738F1" w:rsidP="006352C7">
            <w:pPr>
              <w:spacing w:before="60"/>
              <w:rPr>
                <w:rFonts w:ascii="Calibri" w:eastAsiaTheme="minorEastAsia" w:hAnsi="Calibri" w:cs="Calibri"/>
                <w:b w:val="0"/>
                <w:bCs w:val="0"/>
                <w:color w:val="6B787F"/>
              </w:rPr>
            </w:pPr>
            <w:sdt>
              <w:sdtPr>
                <w:rPr>
                  <w:rFonts w:ascii="Calibri" w:hAnsi="Calibri" w:cs="Calibri"/>
                </w:rPr>
                <w:id w:val="39022739"/>
                <w14:checkbox>
                  <w14:checked w14:val="0"/>
                  <w14:checkedState w14:val="2612" w14:font="MS Gothic"/>
                  <w14:uncheckedState w14:val="2610" w14:font="MS Gothic"/>
                </w14:checkbox>
              </w:sdtPr>
              <w:sdtEndPr/>
              <w:sdtContent>
                <w:r w:rsidR="00862AB3">
                  <w:rPr>
                    <w:rFonts w:ascii="MS Gothic" w:eastAsia="MS Gothic" w:hAnsi="MS Gothic" w:cs="Calibri" w:hint="eastAsia"/>
                  </w:rPr>
                  <w:t>☐</w:t>
                </w:r>
              </w:sdtContent>
            </w:sdt>
            <w:r w:rsidR="00862AB3" w:rsidRPr="00862AB3">
              <w:rPr>
                <w:rFonts w:ascii="Calibri" w:hAnsi="Calibri" w:cs="Calibri"/>
                <w:b w:val="0"/>
                <w:bCs w:val="0"/>
              </w:rPr>
              <w:t xml:space="preserve">   Jeg kan bekræfte ovenstående</w:t>
            </w:r>
          </w:p>
        </w:tc>
      </w:tr>
      <w:tr w:rsidR="00862AB3" w:rsidRPr="00773B72" w14:paraId="136B13D4" w14:textId="77777777" w:rsidTr="00336D7F">
        <w:trPr>
          <w:trHeight w:val="6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3861F954" w14:textId="77777777" w:rsidR="00862AB3" w:rsidRPr="00D879A8" w:rsidRDefault="00862AB3" w:rsidP="6622C649">
            <w:pPr>
              <w:rPr>
                <w:rFonts w:ascii="Calibri" w:hAnsi="Calibri" w:cs="Calibri"/>
                <w:b w:val="0"/>
                <w:bCs w:val="0"/>
                <w:sz w:val="24"/>
                <w:szCs w:val="24"/>
              </w:rPr>
            </w:pPr>
            <w:r w:rsidRPr="00D879A8">
              <w:rPr>
                <w:rFonts w:ascii="Calibri" w:hAnsi="Calibri" w:cs="Calibri"/>
                <w:sz w:val="24"/>
                <w:szCs w:val="24"/>
              </w:rPr>
              <w:t xml:space="preserve">Aktivt deltagende parter (navn, stillingsbetegnelse, arbejdsplads)  </w:t>
            </w:r>
          </w:p>
          <w:p w14:paraId="526DFA77" w14:textId="1F0E33BA" w:rsidR="00C62A28" w:rsidRPr="000B6D29" w:rsidRDefault="00B76DB5" w:rsidP="00C62A28">
            <w:pPr>
              <w:spacing w:after="60"/>
              <w:rPr>
                <w:rFonts w:ascii="Calibri" w:eastAsiaTheme="minorEastAsia" w:hAnsi="Calibri" w:cs="Calibri"/>
                <w:b w:val="0"/>
                <w:bCs w:val="0"/>
                <w:color w:val="6B787F"/>
              </w:rPr>
            </w:pPr>
            <w:r w:rsidRPr="000B6D29">
              <w:rPr>
                <w:rFonts w:ascii="Calibri" w:eastAsiaTheme="minorEastAsia" w:hAnsi="Calibri" w:cs="Calibri"/>
                <w:b w:val="0"/>
                <w:bCs w:val="0"/>
                <w:color w:val="6B787F"/>
              </w:rPr>
              <w:t xml:space="preserve">Vejledning: </w:t>
            </w:r>
            <w:r w:rsidR="00C62A28" w:rsidRPr="000B6D29">
              <w:rPr>
                <w:rFonts w:ascii="Calibri" w:eastAsiaTheme="minorEastAsia" w:hAnsi="Calibri" w:cs="Calibri"/>
                <w:b w:val="0"/>
                <w:bCs w:val="0"/>
                <w:color w:val="6B787F"/>
              </w:rPr>
              <w:t>Navn, stillingsbetegnelse, arbejdsplads samt eventuelle tilknytning/tillidshverv i DMCG eller nationalt forskningscenter.</w:t>
            </w:r>
          </w:p>
          <w:p w14:paraId="4ADDBF75" w14:textId="77777777" w:rsidR="0066491E" w:rsidRPr="000B6D29" w:rsidRDefault="00C62A28" w:rsidP="0066491E">
            <w:pPr>
              <w:spacing w:after="60"/>
              <w:rPr>
                <w:rFonts w:ascii="Calibri" w:eastAsiaTheme="minorEastAsia" w:hAnsi="Calibri" w:cs="Calibri"/>
                <w:color w:val="6B787F"/>
              </w:rPr>
            </w:pPr>
            <w:r w:rsidRPr="000B6D29">
              <w:rPr>
                <w:rFonts w:ascii="Calibri" w:eastAsiaTheme="minorEastAsia" w:hAnsi="Calibri" w:cs="Calibri"/>
                <w:b w:val="0"/>
                <w:bCs w:val="0"/>
                <w:color w:val="6B787F"/>
              </w:rPr>
              <w:t>Ansøger skal være opmærksom på, at denne liste benyttes både i forbindelse med den administrative vurdering og den faglige bedømmelse.</w:t>
            </w:r>
            <w:r w:rsidR="0066491E" w:rsidRPr="000B6D29">
              <w:rPr>
                <w:rFonts w:ascii="Calibri" w:eastAsiaTheme="minorEastAsia" w:hAnsi="Calibri" w:cs="Calibri"/>
                <w:b w:val="0"/>
                <w:bCs w:val="0"/>
                <w:color w:val="6B787F"/>
              </w:rPr>
              <w:t xml:space="preserve"> </w:t>
            </w:r>
          </w:p>
          <w:p w14:paraId="760CFB4D" w14:textId="77777777" w:rsidR="0066491E" w:rsidRPr="000B6D29" w:rsidRDefault="00C62A28" w:rsidP="0066491E">
            <w:pPr>
              <w:spacing w:after="60"/>
              <w:rPr>
                <w:rFonts w:ascii="Calibri" w:eastAsiaTheme="minorEastAsia" w:hAnsi="Calibri" w:cs="Calibri"/>
                <w:color w:val="6B787F"/>
              </w:rPr>
            </w:pPr>
            <w:r w:rsidRPr="000B6D29">
              <w:rPr>
                <w:rFonts w:ascii="Calibri" w:eastAsiaTheme="minorEastAsia" w:hAnsi="Calibri" w:cs="Calibri"/>
                <w:b w:val="0"/>
                <w:bCs w:val="0"/>
                <w:color w:val="6B787F"/>
              </w:rPr>
              <w:t xml:space="preserve">Administrativt skal oversigten kunne dokumentere, at ansøgningen lever op til minimumskravene, </w:t>
            </w:r>
            <w:r w:rsidR="00862AB3" w:rsidRPr="000B6D29">
              <w:rPr>
                <w:rFonts w:ascii="Calibri" w:eastAsiaTheme="minorEastAsia" w:hAnsi="Calibri" w:cs="Calibri"/>
                <w:b w:val="0"/>
                <w:bCs w:val="0"/>
                <w:color w:val="6B787F"/>
              </w:rPr>
              <w:t>om at involvere parter øst og vest for Storebælt, involvere flere specialer, discipliner og/eller bygge bro mellem basal og klinisk forskning samt involvere mindste tre enheder fra hver sin region/og eller to universiteter. Ansøgninger, som ikke kan dokumentere dette, vil blive administrativt afvist.</w:t>
            </w:r>
            <w:r w:rsidR="0066491E" w:rsidRPr="000B6D29">
              <w:rPr>
                <w:rFonts w:ascii="Calibri" w:eastAsiaTheme="minorEastAsia" w:hAnsi="Calibri" w:cs="Calibri"/>
                <w:b w:val="0"/>
                <w:bCs w:val="0"/>
                <w:color w:val="6B787F"/>
              </w:rPr>
              <w:t xml:space="preserve"> </w:t>
            </w:r>
          </w:p>
          <w:p w14:paraId="78482EE9" w14:textId="3806C053" w:rsidR="00C62A28" w:rsidRPr="000B6D29" w:rsidRDefault="00C62A28" w:rsidP="0066491E">
            <w:pPr>
              <w:spacing w:after="60"/>
              <w:rPr>
                <w:rFonts w:ascii="Calibri" w:eastAsiaTheme="minorEastAsia" w:hAnsi="Calibri" w:cs="Calibri"/>
                <w:b w:val="0"/>
                <w:bCs w:val="0"/>
                <w:color w:val="6B787F"/>
              </w:rPr>
            </w:pPr>
            <w:r w:rsidRPr="000B6D29">
              <w:rPr>
                <w:rFonts w:ascii="Calibri" w:eastAsiaTheme="minorEastAsia" w:hAnsi="Calibri" w:cs="Calibri"/>
                <w:b w:val="0"/>
                <w:bCs w:val="0"/>
                <w:color w:val="6B787F"/>
              </w:rPr>
              <w:t>I forhold til den faglige bedømmelse indgår kvalifikationer og forskningsmiljø, der er repræsenteret i den samlede gruppe bag ansøgningen.</w:t>
            </w:r>
          </w:p>
          <w:p w14:paraId="06D81656" w14:textId="6FE19F5F" w:rsidR="00862AB3"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tc>
      </w:tr>
      <w:tr w:rsidR="006352C7" w:rsidRPr="00773B72" w14:paraId="01D50A16" w14:textId="77777777" w:rsidTr="00336D7F">
        <w:trPr>
          <w:cnfStyle w:val="000000100000" w:firstRow="0" w:lastRow="0" w:firstColumn="0" w:lastColumn="0" w:oddVBand="0" w:evenVBand="0" w:oddHBand="1" w:evenHBand="0" w:firstRowFirstColumn="0" w:firstRowLastColumn="0" w:lastRowFirstColumn="0" w:lastRowLastColumn="0"/>
          <w:trHeight w:val="6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105" w:type="dxa"/>
              <w:left w:w="135" w:type="dxa"/>
              <w:bottom w:w="105" w:type="dxa"/>
              <w:right w:w="135" w:type="dxa"/>
            </w:tcMar>
          </w:tcPr>
          <w:p w14:paraId="1533A279" w14:textId="77777777" w:rsidR="006352C7" w:rsidRPr="00FF01B3" w:rsidRDefault="006352C7" w:rsidP="006352C7">
            <w:pPr>
              <w:rPr>
                <w:rFonts w:ascii="Calibri" w:hAnsi="Calibri" w:cs="Calibri"/>
                <w:sz w:val="28"/>
                <w:szCs w:val="28"/>
              </w:rPr>
            </w:pPr>
            <w:r w:rsidRPr="00FF01B3">
              <w:rPr>
                <w:rFonts w:ascii="Calibri" w:hAnsi="Calibri" w:cs="Calibri"/>
                <w:sz w:val="28"/>
                <w:szCs w:val="28"/>
              </w:rPr>
              <w:t>Budget</w:t>
            </w:r>
          </w:p>
          <w:p w14:paraId="78ECA65D" w14:textId="77777777" w:rsidR="006352C7" w:rsidRPr="00773B72" w:rsidRDefault="006352C7" w:rsidP="00CA6218">
            <w:pPr>
              <w:spacing w:after="60"/>
              <w:rPr>
                <w:rFonts w:ascii="Calibri" w:hAnsi="Calibri" w:cs="Calibri"/>
                <w:b w:val="0"/>
                <w:bCs w:val="0"/>
              </w:rPr>
            </w:pPr>
            <w:r w:rsidRPr="00773B72">
              <w:rPr>
                <w:rFonts w:ascii="Calibri" w:hAnsi="Calibri" w:cs="Calibri"/>
                <w:b w:val="0"/>
                <w:bCs w:val="0"/>
              </w:rPr>
              <w:t>Bemærk, at der ikke kan søges om støtte til:</w:t>
            </w:r>
          </w:p>
          <w:p w14:paraId="29B736A5"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Udgifter afholdt før ansøgningstidspunktet</w:t>
            </w:r>
          </w:p>
          <w:p w14:paraId="74B83154"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 xml:space="preserve">Udgifter </w:t>
            </w:r>
            <w:r w:rsidRPr="00FF01B3">
              <w:rPr>
                <w:rFonts w:ascii="Calibri" w:hAnsi="Calibri" w:cs="Calibri"/>
                <w:b w:val="0"/>
                <w:bCs w:val="0"/>
              </w:rPr>
              <w:t xml:space="preserve">forbundet </w:t>
            </w:r>
            <w:r w:rsidRPr="00773B72">
              <w:rPr>
                <w:rFonts w:ascii="Calibri" w:hAnsi="Calibri" w:cs="Calibri"/>
                <w:b w:val="0"/>
                <w:bCs w:val="0"/>
              </w:rPr>
              <w:t>med selve gennemførelsen af forskningsprojekter</w:t>
            </w:r>
          </w:p>
          <w:p w14:paraId="5949581A"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Vedligeholdelsesstøtte til netværk, projekter og lignende</w:t>
            </w:r>
          </w:p>
          <w:p w14:paraId="6DC5CF8F"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Afholdelsen af etablerede/eksisterende kongresser, kurser og lignende</w:t>
            </w:r>
          </w:p>
          <w:p w14:paraId="58B8934A"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Faste/årligt tilbagevendende faglige møder, herunder symposier, temadage og lignende.</w:t>
            </w:r>
          </w:p>
          <w:p w14:paraId="3BF75EEA" w14:textId="5FCE905A"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 xml:space="preserve">Udgifter til transport internt i Danmark (fraset eksterne </w:t>
            </w:r>
            <w:r w:rsidR="001A211B" w:rsidRPr="00773B72">
              <w:rPr>
                <w:rFonts w:ascii="Calibri" w:hAnsi="Calibri" w:cs="Calibri"/>
                <w:b w:val="0"/>
                <w:bCs w:val="0"/>
              </w:rPr>
              <w:t>oplægsholdere)</w:t>
            </w:r>
            <w:r w:rsidR="001A211B">
              <w:rPr>
                <w:rFonts w:ascii="Calibri" w:hAnsi="Calibri" w:cs="Calibri"/>
                <w:b w:val="0"/>
                <w:bCs w:val="0"/>
              </w:rPr>
              <w:t xml:space="preserve"> *</w:t>
            </w:r>
          </w:p>
          <w:p w14:paraId="1C011977" w14:textId="212BA8B4"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Honorar til interne projektdeltagere</w:t>
            </w:r>
            <w:r w:rsidR="00CA6218">
              <w:rPr>
                <w:rFonts w:ascii="Calibri" w:hAnsi="Calibri" w:cs="Calibri"/>
                <w:b w:val="0"/>
                <w:bCs w:val="0"/>
              </w:rPr>
              <w:t>**</w:t>
            </w:r>
          </w:p>
          <w:p w14:paraId="713AB7A1"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Hardware og software, herunder computere, IPads og lignende</w:t>
            </w:r>
          </w:p>
          <w:p w14:paraId="74A38DAD"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Etablering eller drift af biobanker</w:t>
            </w:r>
          </w:p>
          <w:p w14:paraId="417F1F28"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Overhead (administrationsbidrag, husleje, lys, vand m.v.)</w:t>
            </w:r>
          </w:p>
          <w:p w14:paraId="44DB1E5E" w14:textId="77777777" w:rsidR="006352C7" w:rsidRPr="00773B72" w:rsidRDefault="006352C7" w:rsidP="006352C7">
            <w:pPr>
              <w:pStyle w:val="Listeafsnit"/>
              <w:numPr>
                <w:ilvl w:val="0"/>
                <w:numId w:val="14"/>
              </w:numPr>
              <w:rPr>
                <w:rFonts w:ascii="Calibri" w:hAnsi="Calibri" w:cs="Calibri"/>
                <w:b w:val="0"/>
                <w:bCs w:val="0"/>
              </w:rPr>
            </w:pPr>
            <w:r w:rsidRPr="00773B72">
              <w:rPr>
                <w:rFonts w:ascii="Calibri" w:hAnsi="Calibri" w:cs="Calibri"/>
                <w:b w:val="0"/>
                <w:bCs w:val="0"/>
              </w:rPr>
              <w:t>Studieafgifter, vejlednings- og kursusudgifter samt overhead ifm. ph.d.-studier</w:t>
            </w:r>
          </w:p>
          <w:p w14:paraId="2AF3B918" w14:textId="789C92AC" w:rsidR="006352C7" w:rsidRPr="00966337" w:rsidRDefault="006352C7" w:rsidP="00CA6218">
            <w:pPr>
              <w:pStyle w:val="Listeafsnit"/>
              <w:numPr>
                <w:ilvl w:val="0"/>
                <w:numId w:val="14"/>
              </w:numPr>
              <w:spacing w:after="120"/>
              <w:ind w:left="714" w:hanging="357"/>
              <w:contextualSpacing w:val="0"/>
              <w:rPr>
                <w:rFonts w:ascii="Calibri" w:hAnsi="Calibri" w:cs="Calibri"/>
                <w:b w:val="0"/>
                <w:bCs w:val="0"/>
              </w:rPr>
            </w:pPr>
            <w:r w:rsidRPr="00773B72">
              <w:rPr>
                <w:rFonts w:ascii="Calibri" w:hAnsi="Calibri" w:cs="Calibri"/>
                <w:b w:val="0"/>
                <w:bCs w:val="0"/>
              </w:rPr>
              <w:lastRenderedPageBreak/>
              <w:t>Udarbejdelse af guidelines, der hører under Sundhedsvæsnets Kvalitetsinstitut (</w:t>
            </w:r>
            <w:proofErr w:type="spellStart"/>
            <w:r w:rsidRPr="00773B72">
              <w:rPr>
                <w:rFonts w:ascii="Calibri" w:hAnsi="Calibri" w:cs="Calibri"/>
                <w:b w:val="0"/>
                <w:bCs w:val="0"/>
              </w:rPr>
              <w:t>Sund-K</w:t>
            </w:r>
            <w:proofErr w:type="spellEnd"/>
            <w:r w:rsidRPr="00773B72">
              <w:rPr>
                <w:rFonts w:ascii="Calibri" w:hAnsi="Calibri" w:cs="Calibri"/>
                <w:b w:val="0"/>
                <w:bCs w:val="0"/>
              </w:rPr>
              <w:t>)</w:t>
            </w:r>
          </w:p>
          <w:p w14:paraId="63108490" w14:textId="1BFA7475" w:rsidR="006352C7" w:rsidRPr="00773B72" w:rsidRDefault="00CA6218" w:rsidP="006352C7">
            <w:pPr>
              <w:rPr>
                <w:rFonts w:ascii="Calibri" w:hAnsi="Calibri" w:cs="Calibri"/>
                <w:b w:val="0"/>
                <w:bCs w:val="0"/>
              </w:rPr>
            </w:pPr>
            <w:r>
              <w:rPr>
                <w:rFonts w:ascii="Calibri" w:hAnsi="Calibri" w:cs="Calibri"/>
                <w:b w:val="0"/>
                <w:bCs w:val="0"/>
              </w:rPr>
              <w:t>*</w:t>
            </w:r>
            <w:r w:rsidR="006352C7" w:rsidRPr="00773B72">
              <w:rPr>
                <w:rFonts w:ascii="Calibri" w:hAnsi="Calibri" w:cs="Calibri"/>
                <w:b w:val="0"/>
                <w:bCs w:val="0"/>
              </w:rPr>
              <w:t>DCCC blev etableret som en del af Kræftplan IV og er et forpligtende samarbejde mellem regionerne,</w:t>
            </w:r>
          </w:p>
          <w:p w14:paraId="0BBA8705" w14:textId="77777777" w:rsidR="006352C7" w:rsidRPr="00773B72" w:rsidRDefault="006352C7" w:rsidP="006352C7">
            <w:pPr>
              <w:rPr>
                <w:rFonts w:ascii="Calibri" w:hAnsi="Calibri" w:cs="Calibri"/>
                <w:b w:val="0"/>
                <w:bCs w:val="0"/>
              </w:rPr>
            </w:pPr>
            <w:r w:rsidRPr="00773B72">
              <w:rPr>
                <w:rFonts w:ascii="Calibri" w:hAnsi="Calibri" w:cs="Calibri"/>
                <w:b w:val="0"/>
                <w:bCs w:val="0"/>
              </w:rPr>
              <w:t>de sundhedsvidenskabelige fakulteter og Kræftens Bekæmpelse. Dette forpligtende samarbejde</w:t>
            </w:r>
          </w:p>
          <w:p w14:paraId="0DDA8437" w14:textId="77777777" w:rsidR="006352C7" w:rsidRPr="00773B72" w:rsidRDefault="006352C7" w:rsidP="006352C7">
            <w:pPr>
              <w:rPr>
                <w:rFonts w:ascii="Calibri" w:hAnsi="Calibri" w:cs="Calibri"/>
                <w:b w:val="0"/>
                <w:bCs w:val="0"/>
              </w:rPr>
            </w:pPr>
            <w:r w:rsidRPr="00773B72">
              <w:rPr>
                <w:rFonts w:ascii="Calibri" w:hAnsi="Calibri" w:cs="Calibri"/>
                <w:b w:val="0"/>
                <w:bCs w:val="0"/>
              </w:rPr>
              <w:t>betyder at ansatte hos førnævnte betragtes som interne i DCCC-sammenhænge, og at</w:t>
            </w:r>
          </w:p>
          <w:p w14:paraId="3E4EC220" w14:textId="3016D2FA" w:rsidR="006352C7" w:rsidRPr="00773B72" w:rsidRDefault="006352C7" w:rsidP="00CA6218">
            <w:pPr>
              <w:spacing w:after="120"/>
              <w:rPr>
                <w:rFonts w:ascii="Calibri" w:hAnsi="Calibri" w:cs="Calibri"/>
                <w:b w:val="0"/>
                <w:bCs w:val="0"/>
              </w:rPr>
            </w:pPr>
            <w:r w:rsidRPr="00773B72">
              <w:rPr>
                <w:rFonts w:ascii="Calibri" w:hAnsi="Calibri" w:cs="Calibri"/>
                <w:b w:val="0"/>
                <w:bCs w:val="0"/>
              </w:rPr>
              <w:t>transportomkostninger ifm. DCCC støttede aktiviteter skal dækkes af ansættelsesstedet.</w:t>
            </w:r>
          </w:p>
          <w:p w14:paraId="6E7A0B15" w14:textId="5CA37894" w:rsidR="006352C7" w:rsidRPr="00773B72" w:rsidRDefault="00CA6218" w:rsidP="006352C7">
            <w:pPr>
              <w:rPr>
                <w:rFonts w:ascii="Calibri" w:hAnsi="Calibri" w:cs="Calibri"/>
                <w:b w:val="0"/>
                <w:bCs w:val="0"/>
              </w:rPr>
            </w:pPr>
            <w:r>
              <w:rPr>
                <w:rFonts w:ascii="Calibri" w:hAnsi="Calibri" w:cs="Calibri"/>
                <w:b w:val="0"/>
                <w:bCs w:val="0"/>
              </w:rPr>
              <w:t>**</w:t>
            </w:r>
            <w:r w:rsidR="006352C7" w:rsidRPr="00773B72">
              <w:rPr>
                <w:rFonts w:ascii="Calibri" w:hAnsi="Calibri" w:cs="Calibri"/>
                <w:b w:val="0"/>
                <w:bCs w:val="0"/>
              </w:rPr>
              <w:t>Bemærk sondringen mellem honorarer og frikøb. En bevilling kan i udgangspunkt ikke benyttes til at</w:t>
            </w:r>
          </w:p>
          <w:p w14:paraId="5B080D14" w14:textId="77777777" w:rsidR="006352C7" w:rsidRPr="00773B72" w:rsidRDefault="006352C7" w:rsidP="006352C7">
            <w:pPr>
              <w:rPr>
                <w:rFonts w:ascii="Calibri" w:hAnsi="Calibri" w:cs="Calibri"/>
                <w:b w:val="0"/>
                <w:bCs w:val="0"/>
              </w:rPr>
            </w:pPr>
            <w:r w:rsidRPr="00773B72">
              <w:rPr>
                <w:rFonts w:ascii="Calibri" w:hAnsi="Calibri" w:cs="Calibri"/>
                <w:b w:val="0"/>
                <w:bCs w:val="0"/>
              </w:rPr>
              <w:t>udbetale honorar. Derimod er der god mulighed for at søge om frikøb (VIP- og/eller TAP-løn) til konkret</w:t>
            </w:r>
          </w:p>
          <w:p w14:paraId="692A5983" w14:textId="11C30E31" w:rsidR="006352C7" w:rsidRPr="00773B72" w:rsidRDefault="006352C7" w:rsidP="00CA6218">
            <w:pPr>
              <w:spacing w:after="120"/>
              <w:rPr>
                <w:rFonts w:ascii="Calibri" w:hAnsi="Calibri" w:cs="Calibri"/>
                <w:b w:val="0"/>
                <w:bCs w:val="0"/>
              </w:rPr>
            </w:pPr>
            <w:r w:rsidRPr="00773B72">
              <w:rPr>
                <w:rFonts w:ascii="Calibri" w:hAnsi="Calibri" w:cs="Calibri"/>
                <w:b w:val="0"/>
                <w:bCs w:val="0"/>
              </w:rPr>
              <w:t>opgaver i forbindelse med de ansøgte aktiviteter.</w:t>
            </w:r>
          </w:p>
          <w:p w14:paraId="18B8DF44" w14:textId="77777777" w:rsidR="006352C7" w:rsidRPr="00773B72" w:rsidRDefault="006352C7" w:rsidP="006352C7">
            <w:pPr>
              <w:rPr>
                <w:rFonts w:ascii="Calibri" w:hAnsi="Calibri" w:cs="Calibri"/>
                <w:b w:val="0"/>
                <w:bCs w:val="0"/>
              </w:rPr>
            </w:pPr>
            <w:r w:rsidRPr="00773B72">
              <w:rPr>
                <w:rFonts w:ascii="Calibri" w:hAnsi="Calibri" w:cs="Calibri"/>
                <w:b w:val="0"/>
                <w:bCs w:val="0"/>
              </w:rPr>
              <w:t>Bevillingen skal til enhver tid anvendes inden for de almindeligt gældende regler og takster for den</w:t>
            </w:r>
          </w:p>
          <w:p w14:paraId="163B73C5" w14:textId="075A0408" w:rsidR="006352C7" w:rsidRPr="00773B72" w:rsidRDefault="006352C7" w:rsidP="006352C7">
            <w:pPr>
              <w:rPr>
                <w:rFonts w:ascii="Calibri" w:hAnsi="Calibri" w:cs="Calibri"/>
              </w:rPr>
            </w:pPr>
            <w:r w:rsidRPr="00773B72">
              <w:rPr>
                <w:rFonts w:ascii="Calibri" w:hAnsi="Calibri" w:cs="Calibri"/>
                <w:b w:val="0"/>
                <w:bCs w:val="0"/>
              </w:rPr>
              <w:t>regionale forvaltning.</w:t>
            </w:r>
          </w:p>
        </w:tc>
      </w:tr>
      <w:tr w:rsidR="006352C7" w:rsidRPr="00773B72" w14:paraId="24F0CD31" w14:textId="77777777" w:rsidTr="00336D7F">
        <w:trPr>
          <w:trHeight w:val="3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6D757FF1" w14:textId="77777777" w:rsidR="006352C7" w:rsidRPr="00D879A8" w:rsidRDefault="006352C7" w:rsidP="006352C7">
            <w:pPr>
              <w:rPr>
                <w:rFonts w:ascii="Calibri" w:hAnsi="Calibri" w:cs="Calibri"/>
                <w:b w:val="0"/>
                <w:bCs w:val="0"/>
                <w:sz w:val="24"/>
                <w:szCs w:val="24"/>
              </w:rPr>
            </w:pPr>
            <w:r w:rsidRPr="00D879A8">
              <w:rPr>
                <w:rFonts w:ascii="Calibri" w:hAnsi="Calibri" w:cs="Calibri"/>
                <w:sz w:val="24"/>
                <w:szCs w:val="24"/>
              </w:rPr>
              <w:lastRenderedPageBreak/>
              <w:t xml:space="preserve">VIP-løn (specificér) </w:t>
            </w:r>
          </w:p>
          <w:p w14:paraId="4FBA4001" w14:textId="44A4FBC3" w:rsidR="006352C7" w:rsidRPr="000B6D29" w:rsidRDefault="001A211B" w:rsidP="006352C7">
            <w:pPr>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006352C7" w:rsidRPr="000B6D29">
              <w:rPr>
                <w:rFonts w:ascii="Calibri" w:eastAsiaTheme="minorEastAsia" w:hAnsi="Calibri" w:cs="Calibri"/>
                <w:b w:val="0"/>
                <w:bCs w:val="0"/>
                <w:color w:val="6B787F"/>
              </w:rPr>
              <w:t>Anfør medarbejderens stillingsbetegnelse/kompetenceniveau og ansættelsestid</w:t>
            </w:r>
            <w:r w:rsidR="00966337" w:rsidRPr="000B6D29">
              <w:rPr>
                <w:rFonts w:ascii="Calibri" w:eastAsiaTheme="minorEastAsia" w:hAnsi="Calibri" w:cs="Calibri"/>
                <w:b w:val="0"/>
                <w:bCs w:val="0"/>
                <w:color w:val="6B787F"/>
              </w:rPr>
              <w:t>en,</w:t>
            </w:r>
            <w:r w:rsidR="006352C7" w:rsidRPr="000B6D29">
              <w:rPr>
                <w:rFonts w:ascii="Calibri" w:eastAsiaTheme="minorEastAsia" w:hAnsi="Calibri" w:cs="Calibri"/>
                <w:b w:val="0"/>
                <w:bCs w:val="0"/>
                <w:color w:val="6B787F"/>
              </w:rPr>
              <w:t xml:space="preserve"> </w:t>
            </w:r>
            <w:r w:rsidR="00966337" w:rsidRPr="000B6D29">
              <w:rPr>
                <w:rFonts w:ascii="Calibri" w:eastAsiaTheme="minorEastAsia" w:hAnsi="Calibri" w:cs="Calibri"/>
                <w:b w:val="0"/>
                <w:bCs w:val="0"/>
                <w:color w:val="6B787F"/>
              </w:rPr>
              <w:t xml:space="preserve">som bevillingen skal dække </w:t>
            </w:r>
            <w:r w:rsidR="006352C7" w:rsidRPr="000B6D29">
              <w:rPr>
                <w:rFonts w:ascii="Calibri" w:eastAsiaTheme="minorEastAsia" w:hAnsi="Calibri" w:cs="Calibri"/>
                <w:b w:val="0"/>
                <w:bCs w:val="0"/>
                <w:color w:val="6B787F"/>
              </w:rPr>
              <w:t xml:space="preserve">(antal måneders fuldtidsansættelse). Der kan maksimalt søges om i alt 3 måneders </w:t>
            </w:r>
            <w:r w:rsidR="00966337" w:rsidRPr="000B6D29">
              <w:rPr>
                <w:rFonts w:ascii="Calibri" w:eastAsiaTheme="minorEastAsia" w:hAnsi="Calibri" w:cs="Calibri"/>
                <w:b w:val="0"/>
                <w:bCs w:val="0"/>
                <w:color w:val="6B787F"/>
              </w:rPr>
              <w:t>VIP-løn</w:t>
            </w:r>
            <w:r w:rsidR="006352C7" w:rsidRPr="000B6D29">
              <w:rPr>
                <w:rFonts w:ascii="Calibri" w:eastAsiaTheme="minorEastAsia" w:hAnsi="Calibri" w:cs="Calibri"/>
                <w:b w:val="0"/>
                <w:bCs w:val="0"/>
                <w:color w:val="6B787F"/>
              </w:rPr>
              <w:t>.</w:t>
            </w:r>
          </w:p>
          <w:p w14:paraId="76869E89" w14:textId="4A2E9E1A" w:rsidR="006352C7"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p w14:paraId="66B8E6B8" w14:textId="0D7F7343" w:rsidR="006352C7" w:rsidRPr="00773B72" w:rsidRDefault="006352C7" w:rsidP="006352C7">
            <w:pPr>
              <w:rPr>
                <w:rFonts w:ascii="Calibri" w:hAnsi="Calibri" w:cs="Calibri"/>
                <w:b w:val="0"/>
                <w:bCs w:val="0"/>
              </w:rPr>
            </w:pPr>
          </w:p>
        </w:tc>
      </w:tr>
      <w:tr w:rsidR="006352C7" w:rsidRPr="00773B72" w14:paraId="7BE4FEA8" w14:textId="77777777" w:rsidTr="00336D7F">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0" w:type="dxa"/>
              <w:left w:w="135" w:type="dxa"/>
              <w:bottom w:w="105" w:type="dxa"/>
              <w:right w:w="135" w:type="dxa"/>
            </w:tcMar>
            <w:hideMark/>
          </w:tcPr>
          <w:p w14:paraId="0EE82BCD" w14:textId="1382A068" w:rsidR="006352C7" w:rsidRPr="006352C7" w:rsidRDefault="006352C7" w:rsidP="006352C7">
            <w:pPr>
              <w:spacing w:before="60"/>
              <w:rPr>
                <w:rFonts w:ascii="Calibri" w:eastAsiaTheme="minorEastAsia" w:hAnsi="Calibri" w:cs="Calibri"/>
                <w:b w:val="0"/>
                <w:bCs w:val="0"/>
                <w:color w:val="6B787F"/>
              </w:rPr>
            </w:pPr>
            <w:r w:rsidRPr="00D879A8">
              <w:rPr>
                <w:rFonts w:ascii="Calibri" w:hAnsi="Calibri" w:cs="Calibri"/>
                <w:sz w:val="24"/>
                <w:szCs w:val="24"/>
              </w:rPr>
              <w:t>VIP-løn – Total</w:t>
            </w:r>
            <w:r w:rsidR="00D35F03" w:rsidRPr="00D879A8">
              <w:rPr>
                <w:rFonts w:ascii="Calibri" w:hAnsi="Calibri" w:cs="Calibri"/>
                <w:sz w:val="24"/>
                <w:szCs w:val="24"/>
              </w:rPr>
              <w:t xml:space="preserve"> (kr.)</w:t>
            </w:r>
            <w:r w:rsidRPr="00D879A8">
              <w:rPr>
                <w:rFonts w:ascii="Calibri" w:hAnsi="Calibri" w:cs="Calibri"/>
                <w:sz w:val="24"/>
                <w:szCs w:val="24"/>
              </w:rPr>
              <w:t xml:space="preserve">: </w:t>
            </w:r>
            <w:r>
              <w:rPr>
                <w:rFonts w:ascii="Calibri" w:eastAsiaTheme="minorEastAsia" w:hAnsi="Calibri" w:cs="Calibri"/>
                <w:b w:val="0"/>
                <w:bCs w:val="0"/>
                <w:color w:val="6B787F"/>
              </w:rPr>
              <w:t>[Skriv her]</w:t>
            </w:r>
          </w:p>
        </w:tc>
      </w:tr>
      <w:tr w:rsidR="006352C7" w:rsidRPr="00773B72" w14:paraId="3B9C272A" w14:textId="77777777" w:rsidTr="00336D7F">
        <w:trPr>
          <w:trHeight w:val="3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1FC58F3C" w14:textId="21D3AD27" w:rsidR="006352C7" w:rsidRPr="00D879A8" w:rsidRDefault="006352C7" w:rsidP="006352C7">
            <w:pPr>
              <w:spacing w:line="259" w:lineRule="auto"/>
              <w:rPr>
                <w:rFonts w:ascii="Calibri" w:hAnsi="Calibri" w:cs="Calibri"/>
                <w:b w:val="0"/>
                <w:bCs w:val="0"/>
                <w:sz w:val="24"/>
                <w:szCs w:val="24"/>
              </w:rPr>
            </w:pPr>
            <w:r w:rsidRPr="00D879A8">
              <w:rPr>
                <w:rFonts w:ascii="Calibri" w:hAnsi="Calibri" w:cs="Calibri"/>
                <w:sz w:val="24"/>
                <w:szCs w:val="24"/>
              </w:rPr>
              <w:t>TAP-løn (specificér)</w:t>
            </w:r>
          </w:p>
          <w:p w14:paraId="1B6FB41B" w14:textId="5687FCD9" w:rsidR="006352C7" w:rsidRPr="000B6D29" w:rsidRDefault="001A211B" w:rsidP="006352C7">
            <w:pPr>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006352C7" w:rsidRPr="000B6D29">
              <w:rPr>
                <w:rFonts w:ascii="Calibri" w:eastAsiaTheme="minorEastAsia" w:hAnsi="Calibri" w:cs="Calibri"/>
                <w:b w:val="0"/>
                <w:bCs w:val="0"/>
                <w:color w:val="6B787F"/>
              </w:rPr>
              <w:t>Anfør medarbejderens stillingsbetegnelse/kompetenceniveau og ansættelsesti</w:t>
            </w:r>
            <w:r w:rsidR="00966337" w:rsidRPr="000B6D29">
              <w:rPr>
                <w:rFonts w:ascii="Calibri" w:eastAsiaTheme="minorEastAsia" w:hAnsi="Calibri" w:cs="Calibri"/>
                <w:b w:val="0"/>
                <w:bCs w:val="0"/>
                <w:color w:val="6B787F"/>
              </w:rPr>
              <w:t xml:space="preserve">den, som bevillingen skal dække </w:t>
            </w:r>
            <w:r w:rsidR="006352C7" w:rsidRPr="000B6D29">
              <w:rPr>
                <w:rFonts w:ascii="Calibri" w:eastAsiaTheme="minorEastAsia" w:hAnsi="Calibri" w:cs="Calibri"/>
                <w:b w:val="0"/>
                <w:bCs w:val="0"/>
                <w:color w:val="6B787F"/>
              </w:rPr>
              <w:t xml:space="preserve">(antal måneders fuldtidsansættelse). Der kan maksimalt søges om i alt </w:t>
            </w:r>
            <w:r w:rsidR="00966337" w:rsidRPr="000B6D29">
              <w:rPr>
                <w:rFonts w:ascii="Calibri" w:eastAsiaTheme="minorEastAsia" w:hAnsi="Calibri" w:cs="Calibri"/>
                <w:b w:val="0"/>
                <w:bCs w:val="0"/>
                <w:color w:val="6B787F"/>
              </w:rPr>
              <w:t>6</w:t>
            </w:r>
            <w:r w:rsidR="006352C7" w:rsidRPr="000B6D29">
              <w:rPr>
                <w:rFonts w:ascii="Calibri" w:eastAsiaTheme="minorEastAsia" w:hAnsi="Calibri" w:cs="Calibri"/>
                <w:b w:val="0"/>
                <w:bCs w:val="0"/>
                <w:color w:val="6B787F"/>
              </w:rPr>
              <w:t xml:space="preserve"> måneders </w:t>
            </w:r>
            <w:r w:rsidR="00C62A28" w:rsidRPr="000B6D29">
              <w:rPr>
                <w:rFonts w:ascii="Calibri" w:eastAsiaTheme="minorEastAsia" w:hAnsi="Calibri" w:cs="Calibri"/>
                <w:b w:val="0"/>
                <w:bCs w:val="0"/>
                <w:color w:val="6B787F"/>
              </w:rPr>
              <w:t>TAP-løn</w:t>
            </w:r>
            <w:r w:rsidR="006352C7" w:rsidRPr="000B6D29">
              <w:rPr>
                <w:rFonts w:ascii="Calibri" w:eastAsiaTheme="minorEastAsia" w:hAnsi="Calibri" w:cs="Calibri"/>
                <w:b w:val="0"/>
                <w:bCs w:val="0"/>
                <w:color w:val="6B787F"/>
              </w:rPr>
              <w:t xml:space="preserve"> </w:t>
            </w:r>
          </w:p>
          <w:p w14:paraId="0E52C7B7" w14:textId="17B5BC40" w:rsidR="006352C7"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tc>
      </w:tr>
      <w:tr w:rsidR="006352C7" w:rsidRPr="00773B72" w14:paraId="063BD910" w14:textId="77777777" w:rsidTr="00336D7F">
        <w:trPr>
          <w:cnfStyle w:val="000000100000" w:firstRow="0" w:lastRow="0" w:firstColumn="0" w:lastColumn="0" w:oddVBand="0" w:evenVBand="0" w:oddHBand="1" w:evenHBand="0" w:firstRowFirstColumn="0" w:firstRowLastColumn="0" w:lastRowFirstColumn="0" w:lastRowLastColumn="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0" w:type="dxa"/>
              <w:left w:w="135" w:type="dxa"/>
              <w:bottom w:w="105" w:type="dxa"/>
              <w:right w:w="135" w:type="dxa"/>
            </w:tcMar>
            <w:hideMark/>
          </w:tcPr>
          <w:p w14:paraId="42DBD309" w14:textId="629D798E" w:rsidR="006352C7" w:rsidRPr="006352C7" w:rsidRDefault="006352C7" w:rsidP="006352C7">
            <w:pPr>
              <w:spacing w:before="60"/>
              <w:rPr>
                <w:rFonts w:ascii="Calibri" w:eastAsiaTheme="minorEastAsia" w:hAnsi="Calibri" w:cs="Calibri"/>
                <w:b w:val="0"/>
                <w:bCs w:val="0"/>
                <w:color w:val="6B787F"/>
              </w:rPr>
            </w:pPr>
            <w:r w:rsidRPr="00D879A8">
              <w:rPr>
                <w:rFonts w:ascii="Calibri" w:hAnsi="Calibri" w:cs="Calibri"/>
                <w:sz w:val="24"/>
                <w:szCs w:val="24"/>
              </w:rPr>
              <w:t>TAP-løn – Total</w:t>
            </w:r>
            <w:r w:rsidR="00D35F03" w:rsidRPr="00D879A8">
              <w:rPr>
                <w:rFonts w:ascii="Calibri" w:hAnsi="Calibri" w:cs="Calibri"/>
                <w:sz w:val="24"/>
                <w:szCs w:val="24"/>
              </w:rPr>
              <w:t xml:space="preserve"> (kr.)</w:t>
            </w:r>
            <w:r w:rsidRPr="00D879A8">
              <w:rPr>
                <w:rFonts w:ascii="Calibri" w:hAnsi="Calibri" w:cs="Calibri"/>
                <w:sz w:val="24"/>
                <w:szCs w:val="24"/>
              </w:rPr>
              <w:t xml:space="preserve">: </w:t>
            </w:r>
            <w:r>
              <w:rPr>
                <w:rFonts w:ascii="Calibri" w:eastAsiaTheme="minorEastAsia" w:hAnsi="Calibri" w:cs="Calibri"/>
                <w:b w:val="0"/>
                <w:bCs w:val="0"/>
                <w:color w:val="6B787F"/>
              </w:rPr>
              <w:t>[Skriv her]</w:t>
            </w:r>
          </w:p>
        </w:tc>
      </w:tr>
      <w:tr w:rsidR="006352C7" w:rsidRPr="00773B72" w14:paraId="30DE06D8" w14:textId="77777777" w:rsidTr="00336D7F">
        <w:trPr>
          <w:trHeight w:val="3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609E72A3" w14:textId="77777777" w:rsidR="006352C7" w:rsidRPr="00D879A8" w:rsidRDefault="006352C7" w:rsidP="006352C7">
            <w:pPr>
              <w:rPr>
                <w:rFonts w:ascii="Calibri" w:eastAsiaTheme="minorEastAsia" w:hAnsi="Calibri" w:cs="Calibri"/>
                <w:i/>
                <w:iCs/>
                <w:color w:val="6B787F"/>
                <w:sz w:val="24"/>
                <w:szCs w:val="24"/>
              </w:rPr>
            </w:pPr>
            <w:r w:rsidRPr="00D879A8">
              <w:rPr>
                <w:rFonts w:ascii="Calibri" w:hAnsi="Calibri" w:cs="Calibri"/>
                <w:sz w:val="24"/>
                <w:szCs w:val="24"/>
              </w:rPr>
              <w:t>Øvrige udgifter, herunder udgifter til mødeafholdelse (specificér)</w:t>
            </w:r>
            <w:r w:rsidRPr="00D879A8">
              <w:rPr>
                <w:rFonts w:ascii="Calibri" w:eastAsiaTheme="minorEastAsia" w:hAnsi="Calibri" w:cs="Calibri"/>
                <w:b w:val="0"/>
                <w:bCs w:val="0"/>
                <w:i/>
                <w:iCs/>
                <w:color w:val="6B787F"/>
                <w:sz w:val="24"/>
                <w:szCs w:val="24"/>
              </w:rPr>
              <w:t xml:space="preserve"> </w:t>
            </w:r>
          </w:p>
          <w:p w14:paraId="5AF46896" w14:textId="00F12F74" w:rsidR="006352C7" w:rsidRPr="000B6D29" w:rsidRDefault="001A211B" w:rsidP="006352C7">
            <w:pPr>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006352C7" w:rsidRPr="000B6D29">
              <w:rPr>
                <w:rFonts w:ascii="Calibri" w:eastAsiaTheme="minorEastAsia" w:hAnsi="Calibri" w:cs="Calibri"/>
                <w:b w:val="0"/>
                <w:bCs w:val="0"/>
                <w:color w:val="6B787F"/>
              </w:rPr>
              <w:t>Udgifter til møder skal i udgangspunktet holde sig indenfor rammen af de fælles regionale og statslige indkøbsaftaler (SKI).</w:t>
            </w:r>
          </w:p>
          <w:p w14:paraId="0059EB31" w14:textId="282BB985" w:rsidR="006352C7"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tc>
      </w:tr>
      <w:tr w:rsidR="006352C7" w:rsidRPr="00773B72" w14:paraId="10E579FF" w14:textId="77777777" w:rsidTr="00336D7F">
        <w:trPr>
          <w:cnfStyle w:val="000000100000" w:firstRow="0" w:lastRow="0" w:firstColumn="0" w:lastColumn="0" w:oddVBand="0" w:evenVBand="0" w:oddHBand="1" w:evenHBand="0" w:firstRowFirstColumn="0" w:firstRowLastColumn="0" w:lastRowFirstColumn="0" w:lastRowLastColumn="0"/>
          <w:trHeight w:val="3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105" w:type="dxa"/>
              <w:left w:w="135" w:type="dxa"/>
              <w:bottom w:w="105" w:type="dxa"/>
              <w:right w:w="135" w:type="dxa"/>
            </w:tcMar>
            <w:hideMark/>
          </w:tcPr>
          <w:p w14:paraId="0CD073AE" w14:textId="1BD6792B" w:rsidR="006352C7" w:rsidRPr="006352C7" w:rsidRDefault="006352C7" w:rsidP="006352C7">
            <w:pPr>
              <w:spacing w:before="60"/>
              <w:rPr>
                <w:rFonts w:ascii="Calibri" w:eastAsiaTheme="minorEastAsia" w:hAnsi="Calibri" w:cs="Calibri"/>
                <w:b w:val="0"/>
                <w:bCs w:val="0"/>
                <w:color w:val="6B787F"/>
              </w:rPr>
            </w:pPr>
            <w:r w:rsidRPr="00D879A8">
              <w:rPr>
                <w:rFonts w:ascii="Calibri" w:hAnsi="Calibri" w:cs="Calibri"/>
                <w:sz w:val="24"/>
                <w:szCs w:val="24"/>
              </w:rPr>
              <w:t>Øvrige udgifter, herunder udgifter til mødeafholdelse – Total</w:t>
            </w:r>
            <w:r w:rsidR="00D35F03" w:rsidRPr="00D879A8">
              <w:rPr>
                <w:rFonts w:ascii="Calibri" w:hAnsi="Calibri" w:cs="Calibri"/>
                <w:sz w:val="24"/>
                <w:szCs w:val="24"/>
              </w:rPr>
              <w:t xml:space="preserve"> (kr.)</w:t>
            </w:r>
            <w:r w:rsidRPr="00D879A8">
              <w:rPr>
                <w:rFonts w:ascii="Calibri" w:hAnsi="Calibri" w:cs="Calibri"/>
                <w:sz w:val="24"/>
                <w:szCs w:val="24"/>
              </w:rPr>
              <w:t xml:space="preserve">: </w:t>
            </w:r>
            <w:r>
              <w:rPr>
                <w:rFonts w:ascii="Calibri" w:eastAsiaTheme="minorEastAsia" w:hAnsi="Calibri" w:cs="Calibri"/>
                <w:b w:val="0"/>
                <w:bCs w:val="0"/>
                <w:color w:val="6B787F"/>
              </w:rPr>
              <w:t>[Skriv her]</w:t>
            </w:r>
          </w:p>
        </w:tc>
      </w:tr>
      <w:tr w:rsidR="006352C7" w:rsidRPr="00773B72" w14:paraId="11DE5B3E" w14:textId="77777777" w:rsidTr="00336D7F">
        <w:trPr>
          <w:trHeight w:val="3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tcMar>
              <w:top w:w="105" w:type="dxa"/>
              <w:left w:w="135" w:type="dxa"/>
              <w:bottom w:w="105" w:type="dxa"/>
              <w:right w:w="135" w:type="dxa"/>
            </w:tcMar>
            <w:hideMark/>
          </w:tcPr>
          <w:p w14:paraId="66B8044B" w14:textId="77777777" w:rsidR="006352C7" w:rsidRPr="00D879A8" w:rsidRDefault="006352C7" w:rsidP="006352C7">
            <w:pPr>
              <w:rPr>
                <w:rFonts w:ascii="Calibri" w:hAnsi="Calibri" w:cs="Calibri"/>
                <w:b w:val="0"/>
                <w:bCs w:val="0"/>
                <w:sz w:val="24"/>
                <w:szCs w:val="24"/>
              </w:rPr>
            </w:pPr>
            <w:r w:rsidRPr="00D879A8">
              <w:rPr>
                <w:rFonts w:ascii="Calibri" w:hAnsi="Calibri" w:cs="Calibri"/>
                <w:sz w:val="24"/>
                <w:szCs w:val="24"/>
              </w:rPr>
              <w:t xml:space="preserve">Rejseudgifter til eksterne oplægsholdere og lignende (specificér) </w:t>
            </w:r>
          </w:p>
          <w:p w14:paraId="19852C59" w14:textId="47C77225" w:rsidR="006352C7" w:rsidRPr="000B6D29" w:rsidRDefault="001A211B" w:rsidP="006352C7">
            <w:pPr>
              <w:rPr>
                <w:rFonts w:ascii="Calibri" w:eastAsiaTheme="minorEastAsia" w:hAnsi="Calibri" w:cs="Calibri"/>
                <w:color w:val="6B787F"/>
              </w:rPr>
            </w:pPr>
            <w:r w:rsidRPr="000B6D29">
              <w:rPr>
                <w:rFonts w:ascii="Calibri" w:eastAsiaTheme="minorEastAsia" w:hAnsi="Calibri" w:cs="Calibri"/>
                <w:b w:val="0"/>
                <w:bCs w:val="0"/>
                <w:color w:val="6B787F"/>
              </w:rPr>
              <w:t xml:space="preserve">Vejledning: </w:t>
            </w:r>
            <w:r w:rsidR="006352C7" w:rsidRPr="000B6D29">
              <w:rPr>
                <w:rFonts w:ascii="Calibri" w:eastAsiaTheme="minorEastAsia" w:hAnsi="Calibri" w:cs="Calibri"/>
                <w:b w:val="0"/>
                <w:bCs w:val="0"/>
                <w:color w:val="6B787F"/>
              </w:rPr>
              <w:t>Transportomkostninger ifm. DCCC støttede aktiviteter skal dækkes af ansættelsesstedet for interne parter (se bevillingsbetingelser for præcisering).</w:t>
            </w:r>
          </w:p>
          <w:p w14:paraId="0D2F0747" w14:textId="01449964" w:rsidR="006352C7" w:rsidRPr="006352C7" w:rsidRDefault="006352C7" w:rsidP="006352C7">
            <w:pPr>
              <w:spacing w:before="60"/>
              <w:rPr>
                <w:rFonts w:ascii="Calibri" w:eastAsiaTheme="minorEastAsia" w:hAnsi="Calibri" w:cs="Calibri"/>
                <w:b w:val="0"/>
                <w:bCs w:val="0"/>
                <w:color w:val="6B787F"/>
              </w:rPr>
            </w:pPr>
            <w:r>
              <w:rPr>
                <w:rFonts w:ascii="Calibri" w:eastAsiaTheme="minorEastAsia" w:hAnsi="Calibri" w:cs="Calibri"/>
                <w:b w:val="0"/>
                <w:bCs w:val="0"/>
                <w:color w:val="6B787F"/>
              </w:rPr>
              <w:t>[Skriv her]</w:t>
            </w:r>
          </w:p>
        </w:tc>
      </w:tr>
      <w:tr w:rsidR="006352C7" w:rsidRPr="00773B72" w14:paraId="26E29FBC" w14:textId="77777777" w:rsidTr="00336D7F">
        <w:trPr>
          <w:cnfStyle w:val="000000100000" w:firstRow="0" w:lastRow="0" w:firstColumn="0" w:lastColumn="0" w:oddVBand="0" w:evenVBand="0" w:oddHBand="1" w:evenHBand="0" w:firstRowFirstColumn="0" w:firstRowLastColumn="0" w:lastRowFirstColumn="0" w:lastRowLastColumn="0"/>
          <w:trHeight w:val="300"/>
          <w:tblCellSpacing w:w="0" w:type="dxa"/>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F5F5F5"/>
            <w:tcMar>
              <w:top w:w="105" w:type="dxa"/>
              <w:left w:w="135" w:type="dxa"/>
              <w:bottom w:w="105" w:type="dxa"/>
              <w:right w:w="135" w:type="dxa"/>
            </w:tcMar>
            <w:hideMark/>
          </w:tcPr>
          <w:p w14:paraId="32D9D247" w14:textId="1C355F08" w:rsidR="006352C7" w:rsidRPr="006352C7" w:rsidRDefault="006352C7" w:rsidP="006352C7">
            <w:pPr>
              <w:spacing w:before="60"/>
              <w:rPr>
                <w:rFonts w:ascii="Calibri" w:eastAsiaTheme="minorEastAsia" w:hAnsi="Calibri" w:cs="Calibri"/>
                <w:b w:val="0"/>
                <w:bCs w:val="0"/>
                <w:color w:val="6B787F"/>
              </w:rPr>
            </w:pPr>
            <w:r w:rsidRPr="00D879A8">
              <w:rPr>
                <w:rFonts w:ascii="Calibri" w:hAnsi="Calibri" w:cs="Calibri"/>
                <w:sz w:val="24"/>
                <w:szCs w:val="24"/>
              </w:rPr>
              <w:t xml:space="preserve">Rejseudgifter til eksterne oplægsholdere og lignende – Total </w:t>
            </w:r>
            <w:r w:rsidR="00D35F03" w:rsidRPr="00D879A8">
              <w:rPr>
                <w:rFonts w:ascii="Calibri" w:hAnsi="Calibri" w:cs="Calibri"/>
                <w:sz w:val="24"/>
                <w:szCs w:val="24"/>
              </w:rPr>
              <w:t>(kr.)</w:t>
            </w:r>
            <w:r w:rsidRPr="00D879A8">
              <w:rPr>
                <w:rFonts w:ascii="Calibri" w:hAnsi="Calibri" w:cs="Calibri"/>
                <w:sz w:val="24"/>
                <w:szCs w:val="24"/>
              </w:rPr>
              <w:t xml:space="preserve">: </w:t>
            </w:r>
            <w:r>
              <w:rPr>
                <w:rFonts w:ascii="Calibri" w:eastAsiaTheme="minorEastAsia" w:hAnsi="Calibri" w:cs="Calibri"/>
                <w:b w:val="0"/>
                <w:bCs w:val="0"/>
                <w:color w:val="6B787F"/>
              </w:rPr>
              <w:t>[Skriv her]</w:t>
            </w:r>
          </w:p>
          <w:p w14:paraId="25FBB1DA" w14:textId="37AB9526" w:rsidR="006352C7" w:rsidRPr="00773B72" w:rsidRDefault="006352C7" w:rsidP="006352C7">
            <w:pPr>
              <w:rPr>
                <w:rFonts w:ascii="Calibri" w:hAnsi="Calibri" w:cs="Calibri"/>
              </w:rPr>
            </w:pPr>
          </w:p>
        </w:tc>
      </w:tr>
    </w:tbl>
    <w:p w14:paraId="38E3B748" w14:textId="77777777" w:rsidR="00361792" w:rsidRPr="00773B72" w:rsidRDefault="00361792" w:rsidP="00E778B6">
      <w:pPr>
        <w:rPr>
          <w:rFonts w:ascii="Calibri" w:hAnsi="Calibri" w:cs="Calibri"/>
        </w:rPr>
      </w:pPr>
    </w:p>
    <w:sectPr w:rsidR="00361792" w:rsidRPr="00773B72" w:rsidSect="00336D7F">
      <w:headerReference w:type="default" r:id="rId13"/>
      <w:footerReference w:type="default" r:id="rId14"/>
      <w:headerReference w:type="first" r:id="rId15"/>
      <w:footerReference w:type="first" r:id="rId16"/>
      <w:pgSz w:w="11906" w:h="16838"/>
      <w:pgMar w:top="1276" w:right="1134" w:bottom="284" w:left="1134" w:header="708" w:footer="5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4C20" w14:textId="77777777" w:rsidR="00A738F1" w:rsidRDefault="00A738F1" w:rsidP="00F906CB">
      <w:pPr>
        <w:spacing w:after="0" w:line="240" w:lineRule="auto"/>
      </w:pPr>
      <w:r>
        <w:separator/>
      </w:r>
    </w:p>
  </w:endnote>
  <w:endnote w:type="continuationSeparator" w:id="0">
    <w:p w14:paraId="21FBAD7E" w14:textId="77777777" w:rsidR="00A738F1" w:rsidRDefault="00A738F1" w:rsidP="00F90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rlito">
    <w:panose1 w:val="020F0502020204030204"/>
    <w:charset w:val="00"/>
    <w:family w:val="swiss"/>
    <w:pitch w:val="variable"/>
    <w:sig w:usb0="E10002FF" w:usb1="5000E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DFAE" w14:textId="77777777" w:rsidR="00336D7F" w:rsidRDefault="00336D7F" w:rsidP="00AB442A">
    <w:pPr>
      <w:pStyle w:val="Sidefod"/>
      <w:jc w:val="center"/>
      <w:rPr>
        <w:rFonts w:ascii="Calibri" w:hAnsi="Calibri" w:cs="Calibri"/>
        <w:sz w:val="20"/>
        <w:szCs w:val="20"/>
      </w:rPr>
    </w:pPr>
  </w:p>
  <w:p w14:paraId="6934BC06" w14:textId="5DFE1EEA" w:rsidR="00AB442A" w:rsidRPr="00AB442A" w:rsidRDefault="00AB442A" w:rsidP="00AB442A">
    <w:pPr>
      <w:pStyle w:val="Sidefod"/>
      <w:jc w:val="center"/>
      <w:rPr>
        <w:rFonts w:ascii="Calibri" w:hAnsi="Calibri" w:cs="Calibri"/>
        <w:sz w:val="20"/>
        <w:szCs w:val="20"/>
      </w:rPr>
    </w:pPr>
    <w:r w:rsidRPr="00AB442A">
      <w:rPr>
        <w:rFonts w:ascii="Calibri" w:hAnsi="Calibri" w:cs="Calibri"/>
        <w:sz w:val="20"/>
        <w:szCs w:val="20"/>
      </w:rPr>
      <w:t xml:space="preserve">Side </w:t>
    </w:r>
    <w:r w:rsidRPr="00AB442A">
      <w:rPr>
        <w:rFonts w:ascii="Calibri" w:hAnsi="Calibri" w:cs="Calibri"/>
        <w:b/>
        <w:bCs/>
        <w:sz w:val="20"/>
        <w:szCs w:val="20"/>
      </w:rPr>
      <w:fldChar w:fldCharType="begin"/>
    </w:r>
    <w:r w:rsidRPr="00AB442A">
      <w:rPr>
        <w:rFonts w:ascii="Calibri" w:hAnsi="Calibri" w:cs="Calibri"/>
        <w:b/>
        <w:bCs/>
        <w:sz w:val="20"/>
        <w:szCs w:val="20"/>
      </w:rPr>
      <w:instrText>PAGE  \* Arabic  \* MERGEFORMAT</w:instrText>
    </w:r>
    <w:r w:rsidRPr="00AB442A">
      <w:rPr>
        <w:rFonts w:ascii="Calibri" w:hAnsi="Calibri" w:cs="Calibri"/>
        <w:b/>
        <w:bCs/>
        <w:sz w:val="20"/>
        <w:szCs w:val="20"/>
      </w:rPr>
      <w:fldChar w:fldCharType="separate"/>
    </w:r>
    <w:r w:rsidRPr="00AB442A">
      <w:rPr>
        <w:rFonts w:ascii="Calibri" w:hAnsi="Calibri" w:cs="Calibri"/>
        <w:b/>
        <w:bCs/>
        <w:sz w:val="20"/>
        <w:szCs w:val="20"/>
      </w:rPr>
      <w:t>1</w:t>
    </w:r>
    <w:r w:rsidRPr="00AB442A">
      <w:rPr>
        <w:rFonts w:ascii="Calibri" w:hAnsi="Calibri" w:cs="Calibri"/>
        <w:b/>
        <w:bCs/>
        <w:sz w:val="20"/>
        <w:szCs w:val="20"/>
      </w:rPr>
      <w:fldChar w:fldCharType="end"/>
    </w:r>
    <w:r w:rsidRPr="00AB442A">
      <w:rPr>
        <w:rFonts w:ascii="Calibri" w:hAnsi="Calibri" w:cs="Calibri"/>
        <w:sz w:val="20"/>
        <w:szCs w:val="20"/>
      </w:rPr>
      <w:t xml:space="preserve"> af </w:t>
    </w:r>
    <w:r w:rsidRPr="00AB442A">
      <w:rPr>
        <w:rFonts w:ascii="Calibri" w:hAnsi="Calibri" w:cs="Calibri"/>
        <w:b/>
        <w:bCs/>
        <w:sz w:val="20"/>
        <w:szCs w:val="20"/>
      </w:rPr>
      <w:fldChar w:fldCharType="begin"/>
    </w:r>
    <w:r w:rsidRPr="00AB442A">
      <w:rPr>
        <w:rFonts w:ascii="Calibri" w:hAnsi="Calibri" w:cs="Calibri"/>
        <w:b/>
        <w:bCs/>
        <w:sz w:val="20"/>
        <w:szCs w:val="20"/>
      </w:rPr>
      <w:instrText>NUMPAGES  \* Arabic  \* MERGEFORMAT</w:instrText>
    </w:r>
    <w:r w:rsidRPr="00AB442A">
      <w:rPr>
        <w:rFonts w:ascii="Calibri" w:hAnsi="Calibri" w:cs="Calibri"/>
        <w:b/>
        <w:bCs/>
        <w:sz w:val="20"/>
        <w:szCs w:val="20"/>
      </w:rPr>
      <w:fldChar w:fldCharType="separate"/>
    </w:r>
    <w:r w:rsidRPr="00AB442A">
      <w:rPr>
        <w:rFonts w:ascii="Calibri" w:hAnsi="Calibri" w:cs="Calibri"/>
        <w:b/>
        <w:bCs/>
        <w:sz w:val="20"/>
        <w:szCs w:val="20"/>
      </w:rPr>
      <w:t>2</w:t>
    </w:r>
    <w:r w:rsidRPr="00AB442A">
      <w:rPr>
        <w:rFonts w:ascii="Calibri" w:hAnsi="Calibri" w:cs="Calibri"/>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1842" w14:textId="398F5513" w:rsidR="00336D7F" w:rsidRPr="00336D7F" w:rsidRDefault="00336D7F" w:rsidP="00336D7F">
    <w:pPr>
      <w:pStyle w:val="Sidefod"/>
      <w:jc w:val="center"/>
      <w:rPr>
        <w:rFonts w:ascii="Calibri" w:hAnsi="Calibri" w:cs="Calibri"/>
        <w:sz w:val="20"/>
        <w:szCs w:val="20"/>
      </w:rPr>
    </w:pPr>
    <w:r w:rsidRPr="00336D7F">
      <w:rPr>
        <w:rFonts w:ascii="Calibri" w:hAnsi="Calibri" w:cs="Calibri"/>
        <w:sz w:val="20"/>
        <w:szCs w:val="20"/>
      </w:rPr>
      <w:t xml:space="preserve">Side </w:t>
    </w:r>
    <w:r w:rsidRPr="00336D7F">
      <w:rPr>
        <w:rFonts w:ascii="Calibri" w:hAnsi="Calibri" w:cs="Calibri"/>
        <w:b/>
        <w:bCs/>
        <w:sz w:val="20"/>
        <w:szCs w:val="20"/>
      </w:rPr>
      <w:fldChar w:fldCharType="begin"/>
    </w:r>
    <w:r w:rsidRPr="00336D7F">
      <w:rPr>
        <w:rFonts w:ascii="Calibri" w:hAnsi="Calibri" w:cs="Calibri"/>
        <w:b/>
        <w:bCs/>
        <w:sz w:val="20"/>
        <w:szCs w:val="20"/>
      </w:rPr>
      <w:instrText>PAGE  \* Arabic  \* MERGEFORMAT</w:instrText>
    </w:r>
    <w:r w:rsidRPr="00336D7F">
      <w:rPr>
        <w:rFonts w:ascii="Calibri" w:hAnsi="Calibri" w:cs="Calibri"/>
        <w:b/>
        <w:bCs/>
        <w:sz w:val="20"/>
        <w:szCs w:val="20"/>
      </w:rPr>
      <w:fldChar w:fldCharType="separate"/>
    </w:r>
    <w:r w:rsidRPr="00336D7F">
      <w:rPr>
        <w:rFonts w:ascii="Calibri" w:hAnsi="Calibri" w:cs="Calibri"/>
        <w:b/>
        <w:bCs/>
        <w:sz w:val="20"/>
        <w:szCs w:val="20"/>
      </w:rPr>
      <w:t>1</w:t>
    </w:r>
    <w:r w:rsidRPr="00336D7F">
      <w:rPr>
        <w:rFonts w:ascii="Calibri" w:hAnsi="Calibri" w:cs="Calibri"/>
        <w:b/>
        <w:bCs/>
        <w:sz w:val="20"/>
        <w:szCs w:val="20"/>
      </w:rPr>
      <w:fldChar w:fldCharType="end"/>
    </w:r>
    <w:r w:rsidRPr="00336D7F">
      <w:rPr>
        <w:rFonts w:ascii="Calibri" w:hAnsi="Calibri" w:cs="Calibri"/>
        <w:sz w:val="20"/>
        <w:szCs w:val="20"/>
      </w:rPr>
      <w:t xml:space="preserve"> af </w:t>
    </w:r>
    <w:r w:rsidRPr="00336D7F">
      <w:rPr>
        <w:rFonts w:ascii="Calibri" w:hAnsi="Calibri" w:cs="Calibri"/>
        <w:b/>
        <w:bCs/>
        <w:sz w:val="20"/>
        <w:szCs w:val="20"/>
      </w:rPr>
      <w:fldChar w:fldCharType="begin"/>
    </w:r>
    <w:r w:rsidRPr="00336D7F">
      <w:rPr>
        <w:rFonts w:ascii="Calibri" w:hAnsi="Calibri" w:cs="Calibri"/>
        <w:b/>
        <w:bCs/>
        <w:sz w:val="20"/>
        <w:szCs w:val="20"/>
      </w:rPr>
      <w:instrText>NUMPAGES  \* Arabic  \* MERGEFORMAT</w:instrText>
    </w:r>
    <w:r w:rsidRPr="00336D7F">
      <w:rPr>
        <w:rFonts w:ascii="Calibri" w:hAnsi="Calibri" w:cs="Calibri"/>
        <w:b/>
        <w:bCs/>
        <w:sz w:val="20"/>
        <w:szCs w:val="20"/>
      </w:rPr>
      <w:fldChar w:fldCharType="separate"/>
    </w:r>
    <w:r w:rsidRPr="00336D7F">
      <w:rPr>
        <w:rFonts w:ascii="Calibri" w:hAnsi="Calibri" w:cs="Calibri"/>
        <w:b/>
        <w:bCs/>
        <w:sz w:val="20"/>
        <w:szCs w:val="20"/>
      </w:rPr>
      <w:t>2</w:t>
    </w:r>
    <w:r w:rsidRPr="00336D7F">
      <w:rPr>
        <w:rFonts w:ascii="Calibri" w:hAnsi="Calibri" w:cs="Calibr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54034" w14:textId="77777777" w:rsidR="00A738F1" w:rsidRDefault="00A738F1" w:rsidP="00F906CB">
      <w:pPr>
        <w:spacing w:after="0" w:line="240" w:lineRule="auto"/>
      </w:pPr>
      <w:r>
        <w:separator/>
      </w:r>
    </w:p>
  </w:footnote>
  <w:footnote w:type="continuationSeparator" w:id="0">
    <w:p w14:paraId="778BBE2B" w14:textId="77777777" w:rsidR="00A738F1" w:rsidRDefault="00A738F1" w:rsidP="00F90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E2A6" w14:textId="14DC7D53" w:rsidR="00336D7F" w:rsidRPr="00336D7F" w:rsidRDefault="00336D7F" w:rsidP="00336D7F">
    <w:pPr>
      <w:pStyle w:val="Sidehoved"/>
    </w:pPr>
    <w:r w:rsidRPr="00562FC0">
      <w:rPr>
        <w:b/>
        <w:bCs/>
        <w:noProof/>
      </w:rPr>
      <w:drawing>
        <wp:anchor distT="0" distB="0" distL="114300" distR="114300" simplePos="0" relativeHeight="251664384" behindDoc="0" locked="0" layoutInCell="1" allowOverlap="1" wp14:anchorId="69C0A01B" wp14:editId="43E8B4C8">
          <wp:simplePos x="0" y="0"/>
          <wp:positionH relativeFrom="margin">
            <wp:align>right</wp:align>
          </wp:positionH>
          <wp:positionV relativeFrom="paragraph">
            <wp:posOffset>-445903</wp:posOffset>
          </wp:positionV>
          <wp:extent cx="2262505" cy="819150"/>
          <wp:effectExtent l="0" t="0" r="4445" b="0"/>
          <wp:wrapNone/>
          <wp:docPr id="1199114788" name="Billede 1" descr="Et billede, der indeholder tekst, Font/skrifttype, logo, Grafik&#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97302" name="Billede 1" descr="Et billede, der indeholder tekst, Font/skrifttype, logo, Grafik&#10;&#10;Indhold genereret af kunstig intelligens kan være forkert."/>
                  <pic:cNvPicPr/>
                </pic:nvPicPr>
                <pic:blipFill>
                  <a:blip r:embed="rId1">
                    <a:extLst>
                      <a:ext uri="{28A0092B-C50C-407E-A947-70E740481C1C}">
                        <a14:useLocalDpi xmlns:a14="http://schemas.microsoft.com/office/drawing/2010/main" val="0"/>
                      </a:ext>
                    </a:extLst>
                  </a:blip>
                  <a:stretch>
                    <a:fillRect/>
                  </a:stretch>
                </pic:blipFill>
                <pic:spPr>
                  <a:xfrm>
                    <a:off x="0" y="0"/>
                    <a:ext cx="2262505" cy="8191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1057" w14:textId="77777777" w:rsidR="00336D7F" w:rsidRPr="00862AB3" w:rsidRDefault="00336D7F" w:rsidP="00336D7F">
    <w:pPr>
      <w:pStyle w:val="Sidehoved"/>
      <w:spacing w:line="276" w:lineRule="auto"/>
      <w:rPr>
        <w:rFonts w:ascii="Calibri" w:hAnsi="Calibri" w:cs="Calibri"/>
      </w:rPr>
    </w:pPr>
    <w:r w:rsidRPr="00862AB3">
      <w:rPr>
        <w:rFonts w:ascii="Calibri" w:hAnsi="Calibri" w:cs="Calibri"/>
        <w:noProof/>
      </w:rPr>
      <w:drawing>
        <wp:anchor distT="0" distB="0" distL="114300" distR="114300" simplePos="0" relativeHeight="251660288" behindDoc="1" locked="0" layoutInCell="1" allowOverlap="1" wp14:anchorId="4DA442F2" wp14:editId="31A91924">
          <wp:simplePos x="0" y="0"/>
          <wp:positionH relativeFrom="margin">
            <wp:align>left</wp:align>
          </wp:positionH>
          <wp:positionV relativeFrom="paragraph">
            <wp:posOffset>5715</wp:posOffset>
          </wp:positionV>
          <wp:extent cx="600075" cy="714375"/>
          <wp:effectExtent l="0" t="0" r="9525" b="9525"/>
          <wp:wrapTight wrapText="bothSides">
            <wp:wrapPolygon edited="0">
              <wp:start x="0" y="0"/>
              <wp:lineTo x="0" y="21312"/>
              <wp:lineTo x="21257" y="21312"/>
              <wp:lineTo x="21257" y="0"/>
              <wp:lineTo x="0" y="0"/>
            </wp:wrapPolygon>
          </wp:wrapTight>
          <wp:docPr id="1740663741" name="Billede 1740663741" descr="Et billede, der indeholder tekst, Font/skrifttype, logo, Grafik&#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Billede 193" descr="Et billede, der indeholder tekst, Font/skrifttype, logo, Grafik&#10;&#10;AI-genereret indhold kan være ukorrekt."/>
                  <pic:cNvPicPr/>
                </pic:nvPicPr>
                <pic:blipFill rotWithShape="1">
                  <a:blip r:embed="rId1" cstate="print">
                    <a:extLst>
                      <a:ext uri="{28A0092B-C50C-407E-A947-70E740481C1C}">
                        <a14:useLocalDpi xmlns:a14="http://schemas.microsoft.com/office/drawing/2010/main" val="0"/>
                      </a:ext>
                    </a:extLst>
                  </a:blip>
                  <a:srcRect l="4320" t="19282" r="74725" b="11820"/>
                  <a:stretch/>
                </pic:blipFill>
                <pic:spPr bwMode="auto">
                  <a:xfrm>
                    <a:off x="0" y="0"/>
                    <a:ext cx="600075" cy="714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862AB3">
      <w:rPr>
        <w:rFonts w:ascii="Calibri" w:hAnsi="Calibri" w:cs="Calibri"/>
      </w:rPr>
      <w:t>Danish Comprehensive Cancer Center</w:t>
    </w:r>
  </w:p>
  <w:p w14:paraId="00A0B3C0" w14:textId="17C8A695" w:rsidR="00336D7F" w:rsidRPr="00862AB3" w:rsidRDefault="00336D7F" w:rsidP="00336D7F">
    <w:pPr>
      <w:pStyle w:val="Sidehoved"/>
      <w:spacing w:line="276" w:lineRule="auto"/>
      <w:rPr>
        <w:rFonts w:ascii="Calibri" w:hAnsi="Calibri" w:cs="Calibri"/>
        <w:b/>
        <w:bCs/>
        <w:sz w:val="32"/>
        <w:szCs w:val="32"/>
      </w:rPr>
    </w:pPr>
    <w:r w:rsidRPr="00862AB3">
      <w:rPr>
        <w:rFonts w:ascii="Calibri" w:hAnsi="Calibri" w:cs="Calibri"/>
        <w:b/>
        <w:bCs/>
        <w:sz w:val="32"/>
        <w:szCs w:val="32"/>
      </w:rPr>
      <w:t>Ansøgningsskema – Udbredelse af viden</w:t>
    </w:r>
  </w:p>
  <w:p w14:paraId="0ADD8BC0" w14:textId="2678A694" w:rsidR="00336D7F" w:rsidRDefault="00336D7F">
    <w:pPr>
      <w:pStyle w:val="Sidehoved"/>
      <w:rPr>
        <w:rFonts w:ascii="Calibri" w:hAnsi="Calibri" w:cs="Calibri"/>
      </w:rPr>
    </w:pPr>
    <w:proofErr w:type="spellStart"/>
    <w:r w:rsidRPr="00862AB3">
      <w:rPr>
        <w:rFonts w:ascii="Calibri" w:hAnsi="Calibri" w:cs="Calibri"/>
      </w:rPr>
      <w:t>DCCCs</w:t>
    </w:r>
    <w:proofErr w:type="spellEnd"/>
    <w:r w:rsidRPr="00862AB3">
      <w:rPr>
        <w:rFonts w:ascii="Calibri" w:hAnsi="Calibri" w:cs="Calibri"/>
      </w:rPr>
      <w:t xml:space="preserve"> ordinær pulje</w:t>
    </w:r>
  </w:p>
  <w:p w14:paraId="3EF7F9C3" w14:textId="7D9B54DA" w:rsidR="00336D7F" w:rsidRPr="00336D7F" w:rsidRDefault="00336D7F">
    <w:pPr>
      <w:pStyle w:val="Sidehoved"/>
      <w:rPr>
        <w:rFonts w:ascii="Calibri" w:hAnsi="Calibri" w:cs="Calibri"/>
      </w:rPr>
    </w:pPr>
    <w:r>
      <w:rPr>
        <w:noProof/>
      </w:rPr>
      <mc:AlternateContent>
        <mc:Choice Requires="wps">
          <w:drawing>
            <wp:anchor distT="0" distB="0" distL="114300" distR="114300" simplePos="0" relativeHeight="251662336" behindDoc="0" locked="0" layoutInCell="1" allowOverlap="1" wp14:anchorId="26305906" wp14:editId="388DF0E6">
              <wp:simplePos x="0" y="0"/>
              <wp:positionH relativeFrom="margin">
                <wp:align>left</wp:align>
              </wp:positionH>
              <wp:positionV relativeFrom="paragraph">
                <wp:posOffset>54698</wp:posOffset>
              </wp:positionV>
              <wp:extent cx="6038850" cy="0"/>
              <wp:effectExtent l="0" t="0" r="0" b="0"/>
              <wp:wrapNone/>
              <wp:docPr id="263190223" name="Lige forbindelse 1"/>
              <wp:cNvGraphicFramePr/>
              <a:graphic xmlns:a="http://schemas.openxmlformats.org/drawingml/2006/main">
                <a:graphicData uri="http://schemas.microsoft.com/office/word/2010/wordprocessingShape">
                  <wps:wsp>
                    <wps:cNvCnPr/>
                    <wps:spPr>
                      <a:xfrm flipV="1">
                        <a:off x="0" y="0"/>
                        <a:ext cx="6038850" cy="0"/>
                      </a:xfrm>
                      <a:prstGeom prst="line">
                        <a:avLst/>
                      </a:prstGeom>
                      <a:ln>
                        <a:solidFill>
                          <a:schemeClr val="tx1"/>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C40378" id="Lige forbindelse 1" o:spid="_x0000_s1026" style="position:absolute;flip:y;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3pt" to="475.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" strokecolor="black [3213]"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4877"/>
    <w:multiLevelType w:val="hybridMultilevel"/>
    <w:tmpl w:val="D76E118A"/>
    <w:lvl w:ilvl="0" w:tplc="2006CA32">
      <w:start w:val="1"/>
      <w:numFmt w:val="bullet"/>
      <w:lvlText w:val=""/>
      <w:lvlJc w:val="left"/>
      <w:pPr>
        <w:ind w:left="720" w:hanging="360"/>
      </w:pPr>
      <w:rPr>
        <w:rFonts w:ascii="Wingdings" w:hAnsi="Wingdings" w:hint="default"/>
      </w:rPr>
    </w:lvl>
    <w:lvl w:ilvl="1" w:tplc="9BCC62E0">
      <w:start w:val="1"/>
      <w:numFmt w:val="bullet"/>
      <w:lvlText w:val=""/>
      <w:lvlJc w:val="left"/>
      <w:pPr>
        <w:ind w:left="1440" w:hanging="360"/>
      </w:pPr>
      <w:rPr>
        <w:rFonts w:ascii="Wingdings" w:hAnsi="Wingdings" w:hint="default"/>
      </w:rPr>
    </w:lvl>
    <w:lvl w:ilvl="2" w:tplc="97147198">
      <w:start w:val="1"/>
      <w:numFmt w:val="bullet"/>
      <w:lvlText w:val=""/>
      <w:lvlJc w:val="left"/>
      <w:pPr>
        <w:ind w:left="2160" w:hanging="360"/>
      </w:pPr>
      <w:rPr>
        <w:rFonts w:ascii="Wingdings" w:hAnsi="Wingdings" w:hint="default"/>
      </w:rPr>
    </w:lvl>
    <w:lvl w:ilvl="3" w:tplc="3A064D32">
      <w:start w:val="1"/>
      <w:numFmt w:val="bullet"/>
      <w:lvlText w:val=""/>
      <w:lvlJc w:val="left"/>
      <w:pPr>
        <w:ind w:left="2880" w:hanging="360"/>
      </w:pPr>
      <w:rPr>
        <w:rFonts w:ascii="Wingdings" w:hAnsi="Wingdings" w:hint="default"/>
      </w:rPr>
    </w:lvl>
    <w:lvl w:ilvl="4" w:tplc="F934FD78">
      <w:start w:val="1"/>
      <w:numFmt w:val="bullet"/>
      <w:lvlText w:val=""/>
      <w:lvlJc w:val="left"/>
      <w:pPr>
        <w:ind w:left="3600" w:hanging="360"/>
      </w:pPr>
      <w:rPr>
        <w:rFonts w:ascii="Wingdings" w:hAnsi="Wingdings" w:hint="default"/>
      </w:rPr>
    </w:lvl>
    <w:lvl w:ilvl="5" w:tplc="989035F0">
      <w:start w:val="1"/>
      <w:numFmt w:val="bullet"/>
      <w:lvlText w:val=""/>
      <w:lvlJc w:val="left"/>
      <w:pPr>
        <w:ind w:left="4320" w:hanging="360"/>
      </w:pPr>
      <w:rPr>
        <w:rFonts w:ascii="Wingdings" w:hAnsi="Wingdings" w:hint="default"/>
      </w:rPr>
    </w:lvl>
    <w:lvl w:ilvl="6" w:tplc="9050C8D8">
      <w:start w:val="1"/>
      <w:numFmt w:val="bullet"/>
      <w:lvlText w:val=""/>
      <w:lvlJc w:val="left"/>
      <w:pPr>
        <w:ind w:left="5040" w:hanging="360"/>
      </w:pPr>
      <w:rPr>
        <w:rFonts w:ascii="Wingdings" w:hAnsi="Wingdings" w:hint="default"/>
      </w:rPr>
    </w:lvl>
    <w:lvl w:ilvl="7" w:tplc="86468BEC">
      <w:start w:val="1"/>
      <w:numFmt w:val="bullet"/>
      <w:lvlText w:val=""/>
      <w:lvlJc w:val="left"/>
      <w:pPr>
        <w:ind w:left="5760" w:hanging="360"/>
      </w:pPr>
      <w:rPr>
        <w:rFonts w:ascii="Wingdings" w:hAnsi="Wingdings" w:hint="default"/>
      </w:rPr>
    </w:lvl>
    <w:lvl w:ilvl="8" w:tplc="5F1E8FEE">
      <w:start w:val="1"/>
      <w:numFmt w:val="bullet"/>
      <w:lvlText w:val=""/>
      <w:lvlJc w:val="left"/>
      <w:pPr>
        <w:ind w:left="6480" w:hanging="360"/>
      </w:pPr>
      <w:rPr>
        <w:rFonts w:ascii="Wingdings" w:hAnsi="Wingdings" w:hint="default"/>
      </w:rPr>
    </w:lvl>
  </w:abstractNum>
  <w:abstractNum w:abstractNumId="1" w15:restartNumberingAfterBreak="0">
    <w:nsid w:val="0BA610D2"/>
    <w:multiLevelType w:val="multilevel"/>
    <w:tmpl w:val="16CE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70629"/>
    <w:multiLevelType w:val="multilevel"/>
    <w:tmpl w:val="F1529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F04EE9"/>
    <w:multiLevelType w:val="hybridMultilevel"/>
    <w:tmpl w:val="CD70F12C"/>
    <w:lvl w:ilvl="0" w:tplc="C82CE8BE">
      <w:start w:val="1"/>
      <w:numFmt w:val="bullet"/>
      <w:lvlText w:val=""/>
      <w:lvlJc w:val="left"/>
      <w:pPr>
        <w:ind w:left="720" w:hanging="360"/>
      </w:pPr>
      <w:rPr>
        <w:rFonts w:ascii="Symbol" w:hAnsi="Symbol" w:hint="default"/>
      </w:rPr>
    </w:lvl>
    <w:lvl w:ilvl="1" w:tplc="540CB1D2">
      <w:start w:val="1"/>
      <w:numFmt w:val="bullet"/>
      <w:lvlText w:val="o"/>
      <w:lvlJc w:val="left"/>
      <w:pPr>
        <w:ind w:left="1440" w:hanging="360"/>
      </w:pPr>
      <w:rPr>
        <w:rFonts w:ascii="Courier New" w:hAnsi="Courier New" w:hint="default"/>
      </w:rPr>
    </w:lvl>
    <w:lvl w:ilvl="2" w:tplc="49F49DF0">
      <w:start w:val="1"/>
      <w:numFmt w:val="bullet"/>
      <w:lvlText w:val=""/>
      <w:lvlJc w:val="left"/>
      <w:pPr>
        <w:ind w:left="2160" w:hanging="360"/>
      </w:pPr>
      <w:rPr>
        <w:rFonts w:ascii="Wingdings" w:hAnsi="Wingdings" w:hint="default"/>
      </w:rPr>
    </w:lvl>
    <w:lvl w:ilvl="3" w:tplc="9878D980">
      <w:start w:val="1"/>
      <w:numFmt w:val="bullet"/>
      <w:lvlText w:val=""/>
      <w:lvlJc w:val="left"/>
      <w:pPr>
        <w:ind w:left="2880" w:hanging="360"/>
      </w:pPr>
      <w:rPr>
        <w:rFonts w:ascii="Symbol" w:hAnsi="Symbol" w:hint="default"/>
      </w:rPr>
    </w:lvl>
    <w:lvl w:ilvl="4" w:tplc="A432BB06">
      <w:start w:val="1"/>
      <w:numFmt w:val="bullet"/>
      <w:lvlText w:val="o"/>
      <w:lvlJc w:val="left"/>
      <w:pPr>
        <w:ind w:left="3600" w:hanging="360"/>
      </w:pPr>
      <w:rPr>
        <w:rFonts w:ascii="Courier New" w:hAnsi="Courier New" w:hint="default"/>
      </w:rPr>
    </w:lvl>
    <w:lvl w:ilvl="5" w:tplc="658E768E">
      <w:start w:val="1"/>
      <w:numFmt w:val="bullet"/>
      <w:lvlText w:val=""/>
      <w:lvlJc w:val="left"/>
      <w:pPr>
        <w:ind w:left="4320" w:hanging="360"/>
      </w:pPr>
      <w:rPr>
        <w:rFonts w:ascii="Wingdings" w:hAnsi="Wingdings" w:hint="default"/>
      </w:rPr>
    </w:lvl>
    <w:lvl w:ilvl="6" w:tplc="BB369F24">
      <w:start w:val="1"/>
      <w:numFmt w:val="bullet"/>
      <w:lvlText w:val=""/>
      <w:lvlJc w:val="left"/>
      <w:pPr>
        <w:ind w:left="5040" w:hanging="360"/>
      </w:pPr>
      <w:rPr>
        <w:rFonts w:ascii="Symbol" w:hAnsi="Symbol" w:hint="default"/>
      </w:rPr>
    </w:lvl>
    <w:lvl w:ilvl="7" w:tplc="D37A6954">
      <w:start w:val="1"/>
      <w:numFmt w:val="bullet"/>
      <w:lvlText w:val="o"/>
      <w:lvlJc w:val="left"/>
      <w:pPr>
        <w:ind w:left="5760" w:hanging="360"/>
      </w:pPr>
      <w:rPr>
        <w:rFonts w:ascii="Courier New" w:hAnsi="Courier New" w:hint="default"/>
      </w:rPr>
    </w:lvl>
    <w:lvl w:ilvl="8" w:tplc="20EA2FCC">
      <w:start w:val="1"/>
      <w:numFmt w:val="bullet"/>
      <w:lvlText w:val=""/>
      <w:lvlJc w:val="left"/>
      <w:pPr>
        <w:ind w:left="6480" w:hanging="360"/>
      </w:pPr>
      <w:rPr>
        <w:rFonts w:ascii="Wingdings" w:hAnsi="Wingdings" w:hint="default"/>
      </w:rPr>
    </w:lvl>
  </w:abstractNum>
  <w:abstractNum w:abstractNumId="4" w15:restartNumberingAfterBreak="0">
    <w:nsid w:val="24965366"/>
    <w:multiLevelType w:val="hybridMultilevel"/>
    <w:tmpl w:val="8DBE22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A3A3986"/>
    <w:multiLevelType w:val="hybridMultilevel"/>
    <w:tmpl w:val="F140B5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D1BBBBB"/>
    <w:multiLevelType w:val="hybridMultilevel"/>
    <w:tmpl w:val="36E08650"/>
    <w:lvl w:ilvl="0" w:tplc="545A5680">
      <w:start w:val="1"/>
      <w:numFmt w:val="bullet"/>
      <w:lvlText w:val=""/>
      <w:lvlJc w:val="left"/>
      <w:pPr>
        <w:ind w:left="720" w:hanging="360"/>
      </w:pPr>
      <w:rPr>
        <w:rFonts w:ascii="Symbol" w:hAnsi="Symbol" w:hint="default"/>
      </w:rPr>
    </w:lvl>
    <w:lvl w:ilvl="1" w:tplc="FEA00C1A">
      <w:start w:val="1"/>
      <w:numFmt w:val="bullet"/>
      <w:lvlText w:val="o"/>
      <w:lvlJc w:val="left"/>
      <w:pPr>
        <w:ind w:left="1440" w:hanging="360"/>
      </w:pPr>
      <w:rPr>
        <w:rFonts w:ascii="Courier New" w:hAnsi="Courier New" w:hint="default"/>
      </w:rPr>
    </w:lvl>
    <w:lvl w:ilvl="2" w:tplc="BA18A3B6">
      <w:start w:val="1"/>
      <w:numFmt w:val="bullet"/>
      <w:lvlText w:val=""/>
      <w:lvlJc w:val="left"/>
      <w:pPr>
        <w:ind w:left="2160" w:hanging="360"/>
      </w:pPr>
      <w:rPr>
        <w:rFonts w:ascii="Wingdings" w:hAnsi="Wingdings" w:hint="default"/>
      </w:rPr>
    </w:lvl>
    <w:lvl w:ilvl="3" w:tplc="F2E277B2">
      <w:start w:val="1"/>
      <w:numFmt w:val="bullet"/>
      <w:lvlText w:val=""/>
      <w:lvlJc w:val="left"/>
      <w:pPr>
        <w:ind w:left="2880" w:hanging="360"/>
      </w:pPr>
      <w:rPr>
        <w:rFonts w:ascii="Symbol" w:hAnsi="Symbol" w:hint="default"/>
      </w:rPr>
    </w:lvl>
    <w:lvl w:ilvl="4" w:tplc="7D324E40">
      <w:start w:val="1"/>
      <w:numFmt w:val="bullet"/>
      <w:lvlText w:val="o"/>
      <w:lvlJc w:val="left"/>
      <w:pPr>
        <w:ind w:left="3600" w:hanging="360"/>
      </w:pPr>
      <w:rPr>
        <w:rFonts w:ascii="Courier New" w:hAnsi="Courier New" w:hint="default"/>
      </w:rPr>
    </w:lvl>
    <w:lvl w:ilvl="5" w:tplc="4808B162">
      <w:start w:val="1"/>
      <w:numFmt w:val="bullet"/>
      <w:lvlText w:val=""/>
      <w:lvlJc w:val="left"/>
      <w:pPr>
        <w:ind w:left="4320" w:hanging="360"/>
      </w:pPr>
      <w:rPr>
        <w:rFonts w:ascii="Wingdings" w:hAnsi="Wingdings" w:hint="default"/>
      </w:rPr>
    </w:lvl>
    <w:lvl w:ilvl="6" w:tplc="860E2A50">
      <w:start w:val="1"/>
      <w:numFmt w:val="bullet"/>
      <w:lvlText w:val=""/>
      <w:lvlJc w:val="left"/>
      <w:pPr>
        <w:ind w:left="5040" w:hanging="360"/>
      </w:pPr>
      <w:rPr>
        <w:rFonts w:ascii="Symbol" w:hAnsi="Symbol" w:hint="default"/>
      </w:rPr>
    </w:lvl>
    <w:lvl w:ilvl="7" w:tplc="97F869AE">
      <w:start w:val="1"/>
      <w:numFmt w:val="bullet"/>
      <w:lvlText w:val="o"/>
      <w:lvlJc w:val="left"/>
      <w:pPr>
        <w:ind w:left="5760" w:hanging="360"/>
      </w:pPr>
      <w:rPr>
        <w:rFonts w:ascii="Courier New" w:hAnsi="Courier New" w:hint="default"/>
      </w:rPr>
    </w:lvl>
    <w:lvl w:ilvl="8" w:tplc="9548694C">
      <w:start w:val="1"/>
      <w:numFmt w:val="bullet"/>
      <w:lvlText w:val=""/>
      <w:lvlJc w:val="left"/>
      <w:pPr>
        <w:ind w:left="6480" w:hanging="360"/>
      </w:pPr>
      <w:rPr>
        <w:rFonts w:ascii="Wingdings" w:hAnsi="Wingdings" w:hint="default"/>
      </w:rPr>
    </w:lvl>
  </w:abstractNum>
  <w:abstractNum w:abstractNumId="7" w15:restartNumberingAfterBreak="0">
    <w:nsid w:val="3956734F"/>
    <w:multiLevelType w:val="hybridMultilevel"/>
    <w:tmpl w:val="FFFFFFFF"/>
    <w:lvl w:ilvl="0" w:tplc="D61C8784">
      <w:start w:val="1"/>
      <w:numFmt w:val="decimal"/>
      <w:lvlText w:val="%1."/>
      <w:lvlJc w:val="left"/>
      <w:pPr>
        <w:ind w:left="720" w:hanging="360"/>
      </w:pPr>
    </w:lvl>
    <w:lvl w:ilvl="1" w:tplc="46D4C39A">
      <w:start w:val="1"/>
      <w:numFmt w:val="lowerLetter"/>
      <w:lvlText w:val="%2."/>
      <w:lvlJc w:val="left"/>
      <w:pPr>
        <w:ind w:left="1440" w:hanging="360"/>
      </w:pPr>
    </w:lvl>
    <w:lvl w:ilvl="2" w:tplc="8B187DBA">
      <w:start w:val="1"/>
      <w:numFmt w:val="lowerRoman"/>
      <w:lvlText w:val="%3."/>
      <w:lvlJc w:val="right"/>
      <w:pPr>
        <w:ind w:left="2160" w:hanging="180"/>
      </w:pPr>
    </w:lvl>
    <w:lvl w:ilvl="3" w:tplc="C1C645FE">
      <w:start w:val="1"/>
      <w:numFmt w:val="decimal"/>
      <w:lvlText w:val="%4."/>
      <w:lvlJc w:val="left"/>
      <w:pPr>
        <w:ind w:left="2880" w:hanging="360"/>
      </w:pPr>
    </w:lvl>
    <w:lvl w:ilvl="4" w:tplc="B2E0A840">
      <w:start w:val="1"/>
      <w:numFmt w:val="lowerLetter"/>
      <w:lvlText w:val="%5."/>
      <w:lvlJc w:val="left"/>
      <w:pPr>
        <w:ind w:left="3600" w:hanging="360"/>
      </w:pPr>
    </w:lvl>
    <w:lvl w:ilvl="5" w:tplc="23DE7FE0">
      <w:start w:val="1"/>
      <w:numFmt w:val="lowerRoman"/>
      <w:lvlText w:val="%6."/>
      <w:lvlJc w:val="right"/>
      <w:pPr>
        <w:ind w:left="4320" w:hanging="180"/>
      </w:pPr>
    </w:lvl>
    <w:lvl w:ilvl="6" w:tplc="2BDE6B58">
      <w:start w:val="1"/>
      <w:numFmt w:val="decimal"/>
      <w:lvlText w:val="%7."/>
      <w:lvlJc w:val="left"/>
      <w:pPr>
        <w:ind w:left="5040" w:hanging="360"/>
      </w:pPr>
    </w:lvl>
    <w:lvl w:ilvl="7" w:tplc="A0DC915E">
      <w:start w:val="1"/>
      <w:numFmt w:val="lowerLetter"/>
      <w:lvlText w:val="%8."/>
      <w:lvlJc w:val="left"/>
      <w:pPr>
        <w:ind w:left="5760" w:hanging="360"/>
      </w:pPr>
    </w:lvl>
    <w:lvl w:ilvl="8" w:tplc="4FDADDF0">
      <w:start w:val="1"/>
      <w:numFmt w:val="lowerRoman"/>
      <w:lvlText w:val="%9."/>
      <w:lvlJc w:val="right"/>
      <w:pPr>
        <w:ind w:left="6480" w:hanging="180"/>
      </w:pPr>
    </w:lvl>
  </w:abstractNum>
  <w:abstractNum w:abstractNumId="8" w15:restartNumberingAfterBreak="0">
    <w:nsid w:val="6138703C"/>
    <w:multiLevelType w:val="hybridMultilevel"/>
    <w:tmpl w:val="FFFFFFFF"/>
    <w:lvl w:ilvl="0" w:tplc="4390822C">
      <w:start w:val="1"/>
      <w:numFmt w:val="bullet"/>
      <w:lvlText w:val="o"/>
      <w:lvlJc w:val="left"/>
      <w:pPr>
        <w:ind w:left="1080" w:hanging="360"/>
      </w:pPr>
      <w:rPr>
        <w:rFonts w:ascii="Courier New" w:hAnsi="Courier New" w:hint="default"/>
      </w:rPr>
    </w:lvl>
    <w:lvl w:ilvl="1" w:tplc="65D2B9B2">
      <w:start w:val="1"/>
      <w:numFmt w:val="bullet"/>
      <w:lvlText w:val="o"/>
      <w:lvlJc w:val="left"/>
      <w:pPr>
        <w:ind w:left="1800" w:hanging="360"/>
      </w:pPr>
      <w:rPr>
        <w:rFonts w:ascii="Courier New" w:hAnsi="Courier New" w:hint="default"/>
      </w:rPr>
    </w:lvl>
    <w:lvl w:ilvl="2" w:tplc="7E867BE6">
      <w:start w:val="1"/>
      <w:numFmt w:val="bullet"/>
      <w:lvlText w:val=""/>
      <w:lvlJc w:val="left"/>
      <w:pPr>
        <w:ind w:left="2520" w:hanging="360"/>
      </w:pPr>
      <w:rPr>
        <w:rFonts w:ascii="Wingdings" w:hAnsi="Wingdings" w:hint="default"/>
      </w:rPr>
    </w:lvl>
    <w:lvl w:ilvl="3" w:tplc="B7B2AFB2">
      <w:start w:val="1"/>
      <w:numFmt w:val="bullet"/>
      <w:lvlText w:val=""/>
      <w:lvlJc w:val="left"/>
      <w:pPr>
        <w:ind w:left="3240" w:hanging="360"/>
      </w:pPr>
      <w:rPr>
        <w:rFonts w:ascii="Symbol" w:hAnsi="Symbol" w:hint="default"/>
      </w:rPr>
    </w:lvl>
    <w:lvl w:ilvl="4" w:tplc="E88C0A2C">
      <w:start w:val="1"/>
      <w:numFmt w:val="bullet"/>
      <w:lvlText w:val="o"/>
      <w:lvlJc w:val="left"/>
      <w:pPr>
        <w:ind w:left="3960" w:hanging="360"/>
      </w:pPr>
      <w:rPr>
        <w:rFonts w:ascii="Courier New" w:hAnsi="Courier New" w:hint="default"/>
      </w:rPr>
    </w:lvl>
    <w:lvl w:ilvl="5" w:tplc="9836C014">
      <w:start w:val="1"/>
      <w:numFmt w:val="bullet"/>
      <w:lvlText w:val=""/>
      <w:lvlJc w:val="left"/>
      <w:pPr>
        <w:ind w:left="4680" w:hanging="360"/>
      </w:pPr>
      <w:rPr>
        <w:rFonts w:ascii="Wingdings" w:hAnsi="Wingdings" w:hint="default"/>
      </w:rPr>
    </w:lvl>
    <w:lvl w:ilvl="6" w:tplc="6F301F38">
      <w:start w:val="1"/>
      <w:numFmt w:val="bullet"/>
      <w:lvlText w:val=""/>
      <w:lvlJc w:val="left"/>
      <w:pPr>
        <w:ind w:left="5400" w:hanging="360"/>
      </w:pPr>
      <w:rPr>
        <w:rFonts w:ascii="Symbol" w:hAnsi="Symbol" w:hint="default"/>
      </w:rPr>
    </w:lvl>
    <w:lvl w:ilvl="7" w:tplc="0F8AA0D2">
      <w:start w:val="1"/>
      <w:numFmt w:val="bullet"/>
      <w:lvlText w:val="o"/>
      <w:lvlJc w:val="left"/>
      <w:pPr>
        <w:ind w:left="6120" w:hanging="360"/>
      </w:pPr>
      <w:rPr>
        <w:rFonts w:ascii="Courier New" w:hAnsi="Courier New" w:hint="default"/>
      </w:rPr>
    </w:lvl>
    <w:lvl w:ilvl="8" w:tplc="37E8528A">
      <w:start w:val="1"/>
      <w:numFmt w:val="bullet"/>
      <w:lvlText w:val=""/>
      <w:lvlJc w:val="left"/>
      <w:pPr>
        <w:ind w:left="6840" w:hanging="360"/>
      </w:pPr>
      <w:rPr>
        <w:rFonts w:ascii="Wingdings" w:hAnsi="Wingdings" w:hint="default"/>
      </w:rPr>
    </w:lvl>
  </w:abstractNum>
  <w:abstractNum w:abstractNumId="9" w15:restartNumberingAfterBreak="0">
    <w:nsid w:val="6313CA90"/>
    <w:multiLevelType w:val="hybridMultilevel"/>
    <w:tmpl w:val="E8D492A6"/>
    <w:lvl w:ilvl="0" w:tplc="526A2444">
      <w:start w:val="1"/>
      <w:numFmt w:val="bullet"/>
      <w:lvlText w:val=""/>
      <w:lvlJc w:val="left"/>
      <w:pPr>
        <w:ind w:left="720" w:hanging="360"/>
      </w:pPr>
      <w:rPr>
        <w:rFonts w:ascii="Wingdings" w:hAnsi="Wingdings" w:hint="default"/>
      </w:rPr>
    </w:lvl>
    <w:lvl w:ilvl="1" w:tplc="A43657FE">
      <w:start w:val="1"/>
      <w:numFmt w:val="bullet"/>
      <w:lvlText w:val=""/>
      <w:lvlJc w:val="left"/>
      <w:pPr>
        <w:ind w:left="1440" w:hanging="360"/>
      </w:pPr>
      <w:rPr>
        <w:rFonts w:ascii="Wingdings" w:hAnsi="Wingdings" w:hint="default"/>
      </w:rPr>
    </w:lvl>
    <w:lvl w:ilvl="2" w:tplc="02224E18">
      <w:start w:val="1"/>
      <w:numFmt w:val="bullet"/>
      <w:lvlText w:val=""/>
      <w:lvlJc w:val="left"/>
      <w:pPr>
        <w:ind w:left="2160" w:hanging="360"/>
      </w:pPr>
      <w:rPr>
        <w:rFonts w:ascii="Wingdings" w:hAnsi="Wingdings" w:hint="default"/>
      </w:rPr>
    </w:lvl>
    <w:lvl w:ilvl="3" w:tplc="6D88835A">
      <w:start w:val="1"/>
      <w:numFmt w:val="bullet"/>
      <w:lvlText w:val=""/>
      <w:lvlJc w:val="left"/>
      <w:pPr>
        <w:ind w:left="2880" w:hanging="360"/>
      </w:pPr>
      <w:rPr>
        <w:rFonts w:ascii="Wingdings" w:hAnsi="Wingdings" w:hint="default"/>
      </w:rPr>
    </w:lvl>
    <w:lvl w:ilvl="4" w:tplc="7FF08076">
      <w:start w:val="1"/>
      <w:numFmt w:val="bullet"/>
      <w:lvlText w:val=""/>
      <w:lvlJc w:val="left"/>
      <w:pPr>
        <w:ind w:left="3600" w:hanging="360"/>
      </w:pPr>
      <w:rPr>
        <w:rFonts w:ascii="Wingdings" w:hAnsi="Wingdings" w:hint="default"/>
      </w:rPr>
    </w:lvl>
    <w:lvl w:ilvl="5" w:tplc="8BD4ED4C">
      <w:start w:val="1"/>
      <w:numFmt w:val="bullet"/>
      <w:lvlText w:val=""/>
      <w:lvlJc w:val="left"/>
      <w:pPr>
        <w:ind w:left="4320" w:hanging="360"/>
      </w:pPr>
      <w:rPr>
        <w:rFonts w:ascii="Wingdings" w:hAnsi="Wingdings" w:hint="default"/>
      </w:rPr>
    </w:lvl>
    <w:lvl w:ilvl="6" w:tplc="3C7E3D34">
      <w:start w:val="1"/>
      <w:numFmt w:val="bullet"/>
      <w:lvlText w:val=""/>
      <w:lvlJc w:val="left"/>
      <w:pPr>
        <w:ind w:left="5040" w:hanging="360"/>
      </w:pPr>
      <w:rPr>
        <w:rFonts w:ascii="Wingdings" w:hAnsi="Wingdings" w:hint="default"/>
      </w:rPr>
    </w:lvl>
    <w:lvl w:ilvl="7" w:tplc="56242CBE">
      <w:start w:val="1"/>
      <w:numFmt w:val="bullet"/>
      <w:lvlText w:val=""/>
      <w:lvlJc w:val="left"/>
      <w:pPr>
        <w:ind w:left="5760" w:hanging="360"/>
      </w:pPr>
      <w:rPr>
        <w:rFonts w:ascii="Wingdings" w:hAnsi="Wingdings" w:hint="default"/>
      </w:rPr>
    </w:lvl>
    <w:lvl w:ilvl="8" w:tplc="BEF42690">
      <w:start w:val="1"/>
      <w:numFmt w:val="bullet"/>
      <w:lvlText w:val=""/>
      <w:lvlJc w:val="left"/>
      <w:pPr>
        <w:ind w:left="6480" w:hanging="360"/>
      </w:pPr>
      <w:rPr>
        <w:rFonts w:ascii="Wingdings" w:hAnsi="Wingdings" w:hint="default"/>
      </w:rPr>
    </w:lvl>
  </w:abstractNum>
  <w:abstractNum w:abstractNumId="10" w15:restartNumberingAfterBreak="0">
    <w:nsid w:val="68292E97"/>
    <w:multiLevelType w:val="multilevel"/>
    <w:tmpl w:val="0B1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29F286"/>
    <w:multiLevelType w:val="hybridMultilevel"/>
    <w:tmpl w:val="92F68E3A"/>
    <w:lvl w:ilvl="0" w:tplc="D1D20830">
      <w:start w:val="1"/>
      <w:numFmt w:val="bullet"/>
      <w:lvlText w:val=""/>
      <w:lvlJc w:val="left"/>
      <w:pPr>
        <w:ind w:left="720" w:hanging="360"/>
      </w:pPr>
      <w:rPr>
        <w:rFonts w:ascii="Wingdings" w:hAnsi="Wingdings" w:hint="default"/>
      </w:rPr>
    </w:lvl>
    <w:lvl w:ilvl="1" w:tplc="7FF43B48">
      <w:start w:val="1"/>
      <w:numFmt w:val="bullet"/>
      <w:lvlText w:val=""/>
      <w:lvlJc w:val="left"/>
      <w:pPr>
        <w:ind w:left="1440" w:hanging="360"/>
      </w:pPr>
      <w:rPr>
        <w:rFonts w:ascii="Wingdings" w:hAnsi="Wingdings" w:hint="default"/>
      </w:rPr>
    </w:lvl>
    <w:lvl w:ilvl="2" w:tplc="C84A39CA">
      <w:start w:val="1"/>
      <w:numFmt w:val="bullet"/>
      <w:lvlText w:val=""/>
      <w:lvlJc w:val="left"/>
      <w:pPr>
        <w:ind w:left="2160" w:hanging="360"/>
      </w:pPr>
      <w:rPr>
        <w:rFonts w:ascii="Wingdings" w:hAnsi="Wingdings" w:hint="default"/>
      </w:rPr>
    </w:lvl>
    <w:lvl w:ilvl="3" w:tplc="69D20B92">
      <w:start w:val="1"/>
      <w:numFmt w:val="bullet"/>
      <w:lvlText w:val=""/>
      <w:lvlJc w:val="left"/>
      <w:pPr>
        <w:ind w:left="2880" w:hanging="360"/>
      </w:pPr>
      <w:rPr>
        <w:rFonts w:ascii="Wingdings" w:hAnsi="Wingdings" w:hint="default"/>
      </w:rPr>
    </w:lvl>
    <w:lvl w:ilvl="4" w:tplc="2138CF8A">
      <w:start w:val="1"/>
      <w:numFmt w:val="bullet"/>
      <w:lvlText w:val=""/>
      <w:lvlJc w:val="left"/>
      <w:pPr>
        <w:ind w:left="3600" w:hanging="360"/>
      </w:pPr>
      <w:rPr>
        <w:rFonts w:ascii="Wingdings" w:hAnsi="Wingdings" w:hint="default"/>
      </w:rPr>
    </w:lvl>
    <w:lvl w:ilvl="5" w:tplc="8B6C38EE">
      <w:start w:val="1"/>
      <w:numFmt w:val="bullet"/>
      <w:lvlText w:val=""/>
      <w:lvlJc w:val="left"/>
      <w:pPr>
        <w:ind w:left="4320" w:hanging="360"/>
      </w:pPr>
      <w:rPr>
        <w:rFonts w:ascii="Wingdings" w:hAnsi="Wingdings" w:hint="default"/>
      </w:rPr>
    </w:lvl>
    <w:lvl w:ilvl="6" w:tplc="8B9A229C">
      <w:start w:val="1"/>
      <w:numFmt w:val="bullet"/>
      <w:lvlText w:val=""/>
      <w:lvlJc w:val="left"/>
      <w:pPr>
        <w:ind w:left="5040" w:hanging="360"/>
      </w:pPr>
      <w:rPr>
        <w:rFonts w:ascii="Wingdings" w:hAnsi="Wingdings" w:hint="default"/>
      </w:rPr>
    </w:lvl>
    <w:lvl w:ilvl="7" w:tplc="469A0E1A">
      <w:start w:val="1"/>
      <w:numFmt w:val="bullet"/>
      <w:lvlText w:val=""/>
      <w:lvlJc w:val="left"/>
      <w:pPr>
        <w:ind w:left="5760" w:hanging="360"/>
      </w:pPr>
      <w:rPr>
        <w:rFonts w:ascii="Wingdings" w:hAnsi="Wingdings" w:hint="default"/>
      </w:rPr>
    </w:lvl>
    <w:lvl w:ilvl="8" w:tplc="6C6CC3DA">
      <w:start w:val="1"/>
      <w:numFmt w:val="bullet"/>
      <w:lvlText w:val=""/>
      <w:lvlJc w:val="left"/>
      <w:pPr>
        <w:ind w:left="6480" w:hanging="360"/>
      </w:pPr>
      <w:rPr>
        <w:rFonts w:ascii="Wingdings" w:hAnsi="Wingdings" w:hint="default"/>
      </w:rPr>
    </w:lvl>
  </w:abstractNum>
  <w:abstractNum w:abstractNumId="12" w15:restartNumberingAfterBreak="0">
    <w:nsid w:val="7D5C9A80"/>
    <w:multiLevelType w:val="hybridMultilevel"/>
    <w:tmpl w:val="9F2498A0"/>
    <w:lvl w:ilvl="0" w:tplc="AFBC2BBC">
      <w:start w:val="1"/>
      <w:numFmt w:val="bullet"/>
      <w:lvlText w:val=""/>
      <w:lvlJc w:val="left"/>
      <w:pPr>
        <w:ind w:left="720" w:hanging="360"/>
      </w:pPr>
      <w:rPr>
        <w:rFonts w:ascii="Wingdings" w:hAnsi="Wingdings" w:hint="default"/>
      </w:rPr>
    </w:lvl>
    <w:lvl w:ilvl="1" w:tplc="1CAAF4F2">
      <w:start w:val="1"/>
      <w:numFmt w:val="bullet"/>
      <w:lvlText w:val="o"/>
      <w:lvlJc w:val="left"/>
      <w:pPr>
        <w:ind w:left="1440" w:hanging="360"/>
      </w:pPr>
      <w:rPr>
        <w:rFonts w:ascii="Courier New" w:hAnsi="Courier New" w:hint="default"/>
      </w:rPr>
    </w:lvl>
    <w:lvl w:ilvl="2" w:tplc="70782B80">
      <w:start w:val="1"/>
      <w:numFmt w:val="bullet"/>
      <w:lvlText w:val=""/>
      <w:lvlJc w:val="left"/>
      <w:pPr>
        <w:ind w:left="2160" w:hanging="360"/>
      </w:pPr>
      <w:rPr>
        <w:rFonts w:ascii="Wingdings" w:hAnsi="Wingdings" w:hint="default"/>
      </w:rPr>
    </w:lvl>
    <w:lvl w:ilvl="3" w:tplc="1A7C6CBC">
      <w:start w:val="1"/>
      <w:numFmt w:val="bullet"/>
      <w:lvlText w:val=""/>
      <w:lvlJc w:val="left"/>
      <w:pPr>
        <w:ind w:left="2880" w:hanging="360"/>
      </w:pPr>
      <w:rPr>
        <w:rFonts w:ascii="Symbol" w:hAnsi="Symbol" w:hint="default"/>
      </w:rPr>
    </w:lvl>
    <w:lvl w:ilvl="4" w:tplc="D62CDE38">
      <w:start w:val="1"/>
      <w:numFmt w:val="bullet"/>
      <w:lvlText w:val="o"/>
      <w:lvlJc w:val="left"/>
      <w:pPr>
        <w:ind w:left="3600" w:hanging="360"/>
      </w:pPr>
      <w:rPr>
        <w:rFonts w:ascii="Courier New" w:hAnsi="Courier New" w:hint="default"/>
      </w:rPr>
    </w:lvl>
    <w:lvl w:ilvl="5" w:tplc="A112DC98">
      <w:start w:val="1"/>
      <w:numFmt w:val="bullet"/>
      <w:lvlText w:val=""/>
      <w:lvlJc w:val="left"/>
      <w:pPr>
        <w:ind w:left="4320" w:hanging="360"/>
      </w:pPr>
      <w:rPr>
        <w:rFonts w:ascii="Wingdings" w:hAnsi="Wingdings" w:hint="default"/>
      </w:rPr>
    </w:lvl>
    <w:lvl w:ilvl="6" w:tplc="757C956A">
      <w:start w:val="1"/>
      <w:numFmt w:val="bullet"/>
      <w:lvlText w:val=""/>
      <w:lvlJc w:val="left"/>
      <w:pPr>
        <w:ind w:left="5040" w:hanging="360"/>
      </w:pPr>
      <w:rPr>
        <w:rFonts w:ascii="Symbol" w:hAnsi="Symbol" w:hint="default"/>
      </w:rPr>
    </w:lvl>
    <w:lvl w:ilvl="7" w:tplc="86F4E6F4">
      <w:start w:val="1"/>
      <w:numFmt w:val="bullet"/>
      <w:lvlText w:val="o"/>
      <w:lvlJc w:val="left"/>
      <w:pPr>
        <w:ind w:left="5760" w:hanging="360"/>
      </w:pPr>
      <w:rPr>
        <w:rFonts w:ascii="Courier New" w:hAnsi="Courier New" w:hint="default"/>
      </w:rPr>
    </w:lvl>
    <w:lvl w:ilvl="8" w:tplc="B99E536C">
      <w:start w:val="1"/>
      <w:numFmt w:val="bullet"/>
      <w:lvlText w:val=""/>
      <w:lvlJc w:val="left"/>
      <w:pPr>
        <w:ind w:left="6480" w:hanging="360"/>
      </w:pPr>
      <w:rPr>
        <w:rFonts w:ascii="Wingdings" w:hAnsi="Wingdings" w:hint="default"/>
      </w:rPr>
    </w:lvl>
  </w:abstractNum>
  <w:abstractNum w:abstractNumId="13" w15:restartNumberingAfterBreak="0">
    <w:nsid w:val="7E75E890"/>
    <w:multiLevelType w:val="hybridMultilevel"/>
    <w:tmpl w:val="FFFFFFFF"/>
    <w:lvl w:ilvl="0" w:tplc="297860FE">
      <w:start w:val="1"/>
      <w:numFmt w:val="decimal"/>
      <w:lvlText w:val="%1."/>
      <w:lvlJc w:val="left"/>
      <w:pPr>
        <w:ind w:left="720" w:hanging="360"/>
      </w:pPr>
    </w:lvl>
    <w:lvl w:ilvl="1" w:tplc="5C5216C4">
      <w:start w:val="1"/>
      <w:numFmt w:val="lowerLetter"/>
      <w:lvlText w:val="%2."/>
      <w:lvlJc w:val="left"/>
      <w:pPr>
        <w:ind w:left="1440" w:hanging="360"/>
      </w:pPr>
    </w:lvl>
    <w:lvl w:ilvl="2" w:tplc="9EDCF146">
      <w:start w:val="1"/>
      <w:numFmt w:val="lowerRoman"/>
      <w:lvlText w:val="%3."/>
      <w:lvlJc w:val="right"/>
      <w:pPr>
        <w:ind w:left="2160" w:hanging="180"/>
      </w:pPr>
    </w:lvl>
    <w:lvl w:ilvl="3" w:tplc="8EA02632">
      <w:start w:val="1"/>
      <w:numFmt w:val="decimal"/>
      <w:lvlText w:val="%4."/>
      <w:lvlJc w:val="left"/>
      <w:pPr>
        <w:ind w:left="2880" w:hanging="360"/>
      </w:pPr>
    </w:lvl>
    <w:lvl w:ilvl="4" w:tplc="A156F91A">
      <w:start w:val="1"/>
      <w:numFmt w:val="lowerLetter"/>
      <w:lvlText w:val="%5."/>
      <w:lvlJc w:val="left"/>
      <w:pPr>
        <w:ind w:left="3600" w:hanging="360"/>
      </w:pPr>
    </w:lvl>
    <w:lvl w:ilvl="5" w:tplc="EF1EF596">
      <w:start w:val="1"/>
      <w:numFmt w:val="lowerRoman"/>
      <w:lvlText w:val="%6."/>
      <w:lvlJc w:val="right"/>
      <w:pPr>
        <w:ind w:left="4320" w:hanging="180"/>
      </w:pPr>
    </w:lvl>
    <w:lvl w:ilvl="6" w:tplc="3F760BE6">
      <w:start w:val="1"/>
      <w:numFmt w:val="decimal"/>
      <w:lvlText w:val="%7."/>
      <w:lvlJc w:val="left"/>
      <w:pPr>
        <w:ind w:left="5040" w:hanging="360"/>
      </w:pPr>
    </w:lvl>
    <w:lvl w:ilvl="7" w:tplc="BEC2CF2C">
      <w:start w:val="1"/>
      <w:numFmt w:val="lowerLetter"/>
      <w:lvlText w:val="%8."/>
      <w:lvlJc w:val="left"/>
      <w:pPr>
        <w:ind w:left="5760" w:hanging="360"/>
      </w:pPr>
    </w:lvl>
    <w:lvl w:ilvl="8" w:tplc="5E369140">
      <w:start w:val="1"/>
      <w:numFmt w:val="lowerRoman"/>
      <w:lvlText w:val="%9."/>
      <w:lvlJc w:val="right"/>
      <w:pPr>
        <w:ind w:left="6480" w:hanging="180"/>
      </w:pPr>
    </w:lvl>
  </w:abstractNum>
  <w:num w:numId="1" w16cid:durableId="992490182">
    <w:abstractNumId w:val="9"/>
  </w:num>
  <w:num w:numId="2" w16cid:durableId="1075666111">
    <w:abstractNumId w:val="12"/>
  </w:num>
  <w:num w:numId="3" w16cid:durableId="844058502">
    <w:abstractNumId w:val="11"/>
  </w:num>
  <w:num w:numId="4" w16cid:durableId="603346880">
    <w:abstractNumId w:val="0"/>
  </w:num>
  <w:num w:numId="5" w16cid:durableId="209463396">
    <w:abstractNumId w:val="6"/>
  </w:num>
  <w:num w:numId="6" w16cid:durableId="1752585513">
    <w:abstractNumId w:val="3"/>
  </w:num>
  <w:num w:numId="7" w16cid:durableId="1409881440">
    <w:abstractNumId w:val="8"/>
  </w:num>
  <w:num w:numId="8" w16cid:durableId="1050883926">
    <w:abstractNumId w:val="13"/>
  </w:num>
  <w:num w:numId="9" w16cid:durableId="1266839514">
    <w:abstractNumId w:val="7"/>
  </w:num>
  <w:num w:numId="10" w16cid:durableId="535780622">
    <w:abstractNumId w:val="2"/>
  </w:num>
  <w:num w:numId="11" w16cid:durableId="568879272">
    <w:abstractNumId w:val="1"/>
  </w:num>
  <w:num w:numId="12" w16cid:durableId="1235236846">
    <w:abstractNumId w:val="10"/>
  </w:num>
  <w:num w:numId="13" w16cid:durableId="984702969">
    <w:abstractNumId w:val="5"/>
  </w:num>
  <w:num w:numId="14" w16cid:durableId="2098094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27"/>
    <w:rsid w:val="000148B7"/>
    <w:rsid w:val="00015CD7"/>
    <w:rsid w:val="0004591A"/>
    <w:rsid w:val="00050CDB"/>
    <w:rsid w:val="00052D2B"/>
    <w:rsid w:val="0009228F"/>
    <w:rsid w:val="000B6D29"/>
    <w:rsid w:val="000C2614"/>
    <w:rsid w:val="000D5739"/>
    <w:rsid w:val="000E24FD"/>
    <w:rsid w:val="00101A31"/>
    <w:rsid w:val="001509E0"/>
    <w:rsid w:val="00181E32"/>
    <w:rsid w:val="00183B70"/>
    <w:rsid w:val="00184B97"/>
    <w:rsid w:val="001A211B"/>
    <w:rsid w:val="001A7B36"/>
    <w:rsid w:val="001B2850"/>
    <w:rsid w:val="001B61F6"/>
    <w:rsid w:val="001E0EA7"/>
    <w:rsid w:val="001E30C4"/>
    <w:rsid w:val="00216863"/>
    <w:rsid w:val="002403B0"/>
    <w:rsid w:val="00242ACD"/>
    <w:rsid w:val="00260D4D"/>
    <w:rsid w:val="00263A31"/>
    <w:rsid w:val="00286FD4"/>
    <w:rsid w:val="002C2240"/>
    <w:rsid w:val="00320009"/>
    <w:rsid w:val="00336C5A"/>
    <w:rsid w:val="00336D7F"/>
    <w:rsid w:val="00344937"/>
    <w:rsid w:val="003530B0"/>
    <w:rsid w:val="00357599"/>
    <w:rsid w:val="00361792"/>
    <w:rsid w:val="00361E85"/>
    <w:rsid w:val="00380275"/>
    <w:rsid w:val="00393463"/>
    <w:rsid w:val="003D0143"/>
    <w:rsid w:val="003D4191"/>
    <w:rsid w:val="003D4275"/>
    <w:rsid w:val="003F217B"/>
    <w:rsid w:val="003F2B88"/>
    <w:rsid w:val="004177B1"/>
    <w:rsid w:val="00440ED0"/>
    <w:rsid w:val="00473B82"/>
    <w:rsid w:val="00495644"/>
    <w:rsid w:val="004A5F27"/>
    <w:rsid w:val="004B46E8"/>
    <w:rsid w:val="004B7FA9"/>
    <w:rsid w:val="004C50F5"/>
    <w:rsid w:val="004C5620"/>
    <w:rsid w:val="004C6E27"/>
    <w:rsid w:val="004D5181"/>
    <w:rsid w:val="004D7554"/>
    <w:rsid w:val="00506EFC"/>
    <w:rsid w:val="00510B44"/>
    <w:rsid w:val="00525BED"/>
    <w:rsid w:val="00537B35"/>
    <w:rsid w:val="00545400"/>
    <w:rsid w:val="00557C1C"/>
    <w:rsid w:val="00571BFB"/>
    <w:rsid w:val="00584DD7"/>
    <w:rsid w:val="005858F5"/>
    <w:rsid w:val="00590444"/>
    <w:rsid w:val="005A0BE5"/>
    <w:rsid w:val="005B1120"/>
    <w:rsid w:val="005F5BDB"/>
    <w:rsid w:val="005F7465"/>
    <w:rsid w:val="006314A3"/>
    <w:rsid w:val="006352C7"/>
    <w:rsid w:val="00661F41"/>
    <w:rsid w:val="0066491E"/>
    <w:rsid w:val="00687380"/>
    <w:rsid w:val="00697A55"/>
    <w:rsid w:val="006A5BA4"/>
    <w:rsid w:val="006C6CB6"/>
    <w:rsid w:val="006D4EB8"/>
    <w:rsid w:val="0070097A"/>
    <w:rsid w:val="0070426B"/>
    <w:rsid w:val="00705281"/>
    <w:rsid w:val="00707D87"/>
    <w:rsid w:val="00735716"/>
    <w:rsid w:val="007467FA"/>
    <w:rsid w:val="007664F6"/>
    <w:rsid w:val="00773334"/>
    <w:rsid w:val="00773B72"/>
    <w:rsid w:val="007B06FC"/>
    <w:rsid w:val="007E74DE"/>
    <w:rsid w:val="00836484"/>
    <w:rsid w:val="00836C71"/>
    <w:rsid w:val="00862AB3"/>
    <w:rsid w:val="008742D1"/>
    <w:rsid w:val="00891473"/>
    <w:rsid w:val="00891D92"/>
    <w:rsid w:val="008A7AF7"/>
    <w:rsid w:val="008D4DBF"/>
    <w:rsid w:val="008D6A82"/>
    <w:rsid w:val="008F3D6A"/>
    <w:rsid w:val="008F6BE8"/>
    <w:rsid w:val="00942E78"/>
    <w:rsid w:val="00966337"/>
    <w:rsid w:val="0099501E"/>
    <w:rsid w:val="009B5120"/>
    <w:rsid w:val="009E41AE"/>
    <w:rsid w:val="009E61B6"/>
    <w:rsid w:val="009F012E"/>
    <w:rsid w:val="00A14522"/>
    <w:rsid w:val="00A300D3"/>
    <w:rsid w:val="00A70E12"/>
    <w:rsid w:val="00A738F1"/>
    <w:rsid w:val="00AB442A"/>
    <w:rsid w:val="00AD01A0"/>
    <w:rsid w:val="00AD6CE0"/>
    <w:rsid w:val="00AE0B03"/>
    <w:rsid w:val="00AF4309"/>
    <w:rsid w:val="00B01EFF"/>
    <w:rsid w:val="00B137D9"/>
    <w:rsid w:val="00B249C6"/>
    <w:rsid w:val="00B35D37"/>
    <w:rsid w:val="00B535EF"/>
    <w:rsid w:val="00B53D94"/>
    <w:rsid w:val="00B76DB5"/>
    <w:rsid w:val="00B82F24"/>
    <w:rsid w:val="00BA29FD"/>
    <w:rsid w:val="00BA3AC7"/>
    <w:rsid w:val="00BA7D54"/>
    <w:rsid w:val="00BB7670"/>
    <w:rsid w:val="00BC28AC"/>
    <w:rsid w:val="00BF64DD"/>
    <w:rsid w:val="00C0213D"/>
    <w:rsid w:val="00C0221D"/>
    <w:rsid w:val="00C306C4"/>
    <w:rsid w:val="00C47761"/>
    <w:rsid w:val="00C5285D"/>
    <w:rsid w:val="00C62A28"/>
    <w:rsid w:val="00C8282E"/>
    <w:rsid w:val="00CA6218"/>
    <w:rsid w:val="00CB589B"/>
    <w:rsid w:val="00CBBDAE"/>
    <w:rsid w:val="00CC15FF"/>
    <w:rsid w:val="00CC731E"/>
    <w:rsid w:val="00CD32EC"/>
    <w:rsid w:val="00CE20D1"/>
    <w:rsid w:val="00CE3EB7"/>
    <w:rsid w:val="00CF7B57"/>
    <w:rsid w:val="00D10EE0"/>
    <w:rsid w:val="00D11A47"/>
    <w:rsid w:val="00D1667D"/>
    <w:rsid w:val="00D3188F"/>
    <w:rsid w:val="00D35F03"/>
    <w:rsid w:val="00D52399"/>
    <w:rsid w:val="00D556F2"/>
    <w:rsid w:val="00D6338F"/>
    <w:rsid w:val="00D879A8"/>
    <w:rsid w:val="00DB0182"/>
    <w:rsid w:val="00DC7DFC"/>
    <w:rsid w:val="00DD5302"/>
    <w:rsid w:val="00DD656D"/>
    <w:rsid w:val="00E02AC6"/>
    <w:rsid w:val="00E04153"/>
    <w:rsid w:val="00E4187E"/>
    <w:rsid w:val="00E547A1"/>
    <w:rsid w:val="00E778B6"/>
    <w:rsid w:val="00E86DDE"/>
    <w:rsid w:val="00E920BD"/>
    <w:rsid w:val="00E9233D"/>
    <w:rsid w:val="00EA3502"/>
    <w:rsid w:val="00EA6109"/>
    <w:rsid w:val="00EB7201"/>
    <w:rsid w:val="00EB79BE"/>
    <w:rsid w:val="00EC5314"/>
    <w:rsid w:val="00F01C95"/>
    <w:rsid w:val="00F67343"/>
    <w:rsid w:val="00F906CB"/>
    <w:rsid w:val="00FA6FC2"/>
    <w:rsid w:val="00FE7D05"/>
    <w:rsid w:val="00FF01B3"/>
    <w:rsid w:val="00FF5783"/>
    <w:rsid w:val="01563747"/>
    <w:rsid w:val="0160D312"/>
    <w:rsid w:val="017498AA"/>
    <w:rsid w:val="0203A748"/>
    <w:rsid w:val="023A8E3B"/>
    <w:rsid w:val="0264CB5E"/>
    <w:rsid w:val="05325294"/>
    <w:rsid w:val="05E0DEDC"/>
    <w:rsid w:val="061A8F15"/>
    <w:rsid w:val="0658C441"/>
    <w:rsid w:val="080A715E"/>
    <w:rsid w:val="0813C1B3"/>
    <w:rsid w:val="08C718CF"/>
    <w:rsid w:val="095CF6DD"/>
    <w:rsid w:val="09996E36"/>
    <w:rsid w:val="09D7D33B"/>
    <w:rsid w:val="0CB14656"/>
    <w:rsid w:val="0CB25FC8"/>
    <w:rsid w:val="0E311C88"/>
    <w:rsid w:val="0EBAEE76"/>
    <w:rsid w:val="0EE82E71"/>
    <w:rsid w:val="0F97519F"/>
    <w:rsid w:val="100A5628"/>
    <w:rsid w:val="10B38EE9"/>
    <w:rsid w:val="10BC995E"/>
    <w:rsid w:val="1250279C"/>
    <w:rsid w:val="129E02F8"/>
    <w:rsid w:val="14AED5B3"/>
    <w:rsid w:val="14AEE6D0"/>
    <w:rsid w:val="14B62145"/>
    <w:rsid w:val="154EFE88"/>
    <w:rsid w:val="15638787"/>
    <w:rsid w:val="158AF9CC"/>
    <w:rsid w:val="16C42293"/>
    <w:rsid w:val="16D6387A"/>
    <w:rsid w:val="175C735D"/>
    <w:rsid w:val="189B095E"/>
    <w:rsid w:val="189B1B8F"/>
    <w:rsid w:val="18FC3C49"/>
    <w:rsid w:val="1C283CD0"/>
    <w:rsid w:val="1C884F58"/>
    <w:rsid w:val="1C98025B"/>
    <w:rsid w:val="1D2D3D1C"/>
    <w:rsid w:val="1D44D368"/>
    <w:rsid w:val="201FEAB4"/>
    <w:rsid w:val="20CF5EA5"/>
    <w:rsid w:val="20DF1EE5"/>
    <w:rsid w:val="21B305AA"/>
    <w:rsid w:val="21B49676"/>
    <w:rsid w:val="221FFA26"/>
    <w:rsid w:val="22514BB1"/>
    <w:rsid w:val="2364FA03"/>
    <w:rsid w:val="23DD42E4"/>
    <w:rsid w:val="23DF930B"/>
    <w:rsid w:val="23FE7625"/>
    <w:rsid w:val="248EEA95"/>
    <w:rsid w:val="24AD1781"/>
    <w:rsid w:val="24AFC8C2"/>
    <w:rsid w:val="261D3C53"/>
    <w:rsid w:val="27B9A80B"/>
    <w:rsid w:val="284C131D"/>
    <w:rsid w:val="2876FD2F"/>
    <w:rsid w:val="2882A8FD"/>
    <w:rsid w:val="29EAEF1D"/>
    <w:rsid w:val="2A175A3A"/>
    <w:rsid w:val="2A547D21"/>
    <w:rsid w:val="2A826559"/>
    <w:rsid w:val="2B07C60F"/>
    <w:rsid w:val="2B8838BF"/>
    <w:rsid w:val="2C7D6402"/>
    <w:rsid w:val="2CE6DFF7"/>
    <w:rsid w:val="2DDD9D90"/>
    <w:rsid w:val="2EB96264"/>
    <w:rsid w:val="2FAF875E"/>
    <w:rsid w:val="2FBF49BA"/>
    <w:rsid w:val="2FD792EB"/>
    <w:rsid w:val="2FDD56A8"/>
    <w:rsid w:val="31DC3D33"/>
    <w:rsid w:val="31EE697F"/>
    <w:rsid w:val="3392B079"/>
    <w:rsid w:val="350B96BB"/>
    <w:rsid w:val="35490138"/>
    <w:rsid w:val="35ED55D0"/>
    <w:rsid w:val="35EE82A0"/>
    <w:rsid w:val="36D2F2B5"/>
    <w:rsid w:val="37284F49"/>
    <w:rsid w:val="379062DD"/>
    <w:rsid w:val="3797102F"/>
    <w:rsid w:val="386E3D46"/>
    <w:rsid w:val="387C3611"/>
    <w:rsid w:val="38A6FFDC"/>
    <w:rsid w:val="39278287"/>
    <w:rsid w:val="3AA39596"/>
    <w:rsid w:val="3AB98343"/>
    <w:rsid w:val="3AE41E5F"/>
    <w:rsid w:val="3B8B966F"/>
    <w:rsid w:val="3BA6C46D"/>
    <w:rsid w:val="3CD75AAB"/>
    <w:rsid w:val="3E147803"/>
    <w:rsid w:val="3F025443"/>
    <w:rsid w:val="3F03E5F7"/>
    <w:rsid w:val="3F491C36"/>
    <w:rsid w:val="3F4C2FE9"/>
    <w:rsid w:val="3FC2F0C4"/>
    <w:rsid w:val="425FB3A4"/>
    <w:rsid w:val="42845883"/>
    <w:rsid w:val="430D8B7D"/>
    <w:rsid w:val="43425FD1"/>
    <w:rsid w:val="434E839A"/>
    <w:rsid w:val="43C424DD"/>
    <w:rsid w:val="443B1EB7"/>
    <w:rsid w:val="453EBD33"/>
    <w:rsid w:val="45594CC6"/>
    <w:rsid w:val="45CFE798"/>
    <w:rsid w:val="45F94429"/>
    <w:rsid w:val="47EA9C30"/>
    <w:rsid w:val="47EDF521"/>
    <w:rsid w:val="480425AF"/>
    <w:rsid w:val="480BAD4A"/>
    <w:rsid w:val="483C7952"/>
    <w:rsid w:val="488330A0"/>
    <w:rsid w:val="4886EDF3"/>
    <w:rsid w:val="498AA868"/>
    <w:rsid w:val="4993FD60"/>
    <w:rsid w:val="49A047D0"/>
    <w:rsid w:val="49B63A9B"/>
    <w:rsid w:val="4A202586"/>
    <w:rsid w:val="4A204123"/>
    <w:rsid w:val="4A275B2B"/>
    <w:rsid w:val="4A7E4F3A"/>
    <w:rsid w:val="4B4E9C3F"/>
    <w:rsid w:val="4BEB67B5"/>
    <w:rsid w:val="4C4A5B5A"/>
    <w:rsid w:val="4C67D5B5"/>
    <w:rsid w:val="4C830D66"/>
    <w:rsid w:val="4C9F3CF8"/>
    <w:rsid w:val="4DD748F5"/>
    <w:rsid w:val="4E580E10"/>
    <w:rsid w:val="4F8253E2"/>
    <w:rsid w:val="4F8B6EED"/>
    <w:rsid w:val="50329641"/>
    <w:rsid w:val="51188AD2"/>
    <w:rsid w:val="516E951A"/>
    <w:rsid w:val="5343B16F"/>
    <w:rsid w:val="54111B77"/>
    <w:rsid w:val="54D0988D"/>
    <w:rsid w:val="5541685D"/>
    <w:rsid w:val="55C02542"/>
    <w:rsid w:val="55EE6A6E"/>
    <w:rsid w:val="56261261"/>
    <w:rsid w:val="572D279E"/>
    <w:rsid w:val="579F7B9B"/>
    <w:rsid w:val="593DEF6C"/>
    <w:rsid w:val="5A8B4692"/>
    <w:rsid w:val="5AFD86C4"/>
    <w:rsid w:val="5BFB3097"/>
    <w:rsid w:val="5C7A15BA"/>
    <w:rsid w:val="5D14094A"/>
    <w:rsid w:val="5D6D2854"/>
    <w:rsid w:val="5DD44857"/>
    <w:rsid w:val="5EF6CD40"/>
    <w:rsid w:val="5F03C6FC"/>
    <w:rsid w:val="5F2F7B76"/>
    <w:rsid w:val="5F887AEC"/>
    <w:rsid w:val="5FAE0898"/>
    <w:rsid w:val="5FCDE4BC"/>
    <w:rsid w:val="613DE352"/>
    <w:rsid w:val="6168DAED"/>
    <w:rsid w:val="61D3CF5B"/>
    <w:rsid w:val="6268A271"/>
    <w:rsid w:val="6386BE1B"/>
    <w:rsid w:val="643BE1AC"/>
    <w:rsid w:val="6622C649"/>
    <w:rsid w:val="665993A0"/>
    <w:rsid w:val="66A4AB2E"/>
    <w:rsid w:val="675F03FE"/>
    <w:rsid w:val="68E9D117"/>
    <w:rsid w:val="69CBBADD"/>
    <w:rsid w:val="69CBF0B5"/>
    <w:rsid w:val="6A08A60C"/>
    <w:rsid w:val="6AFA9C31"/>
    <w:rsid w:val="6CC34704"/>
    <w:rsid w:val="6D15C4AE"/>
    <w:rsid w:val="6F18BD8A"/>
    <w:rsid w:val="6F61E888"/>
    <w:rsid w:val="6F71A5CB"/>
    <w:rsid w:val="70BF8D36"/>
    <w:rsid w:val="725C337F"/>
    <w:rsid w:val="7379E4EE"/>
    <w:rsid w:val="73DDB12F"/>
    <w:rsid w:val="751383DA"/>
    <w:rsid w:val="7666234F"/>
    <w:rsid w:val="7727116C"/>
    <w:rsid w:val="779B1A71"/>
    <w:rsid w:val="77FE05E2"/>
    <w:rsid w:val="79ADF8BB"/>
    <w:rsid w:val="7A591EAC"/>
    <w:rsid w:val="7A653094"/>
    <w:rsid w:val="7B7DA50E"/>
    <w:rsid w:val="7C59AE60"/>
    <w:rsid w:val="7CD283A4"/>
    <w:rsid w:val="7D75876F"/>
    <w:rsid w:val="7E8A6CA2"/>
    <w:rsid w:val="7EDCD083"/>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6754"/>
  <w15:chartTrackingRefBased/>
  <w15:docId w15:val="{D40B95B9-009B-4393-BA5F-710AD6E0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A5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A5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A5F2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A5F2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A5F2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A5F2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A5F2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A5F2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A5F2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A5F2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A5F2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A5F2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A5F2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A5F2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A5F2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A5F2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A5F2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A5F27"/>
    <w:rPr>
      <w:rFonts w:eastAsiaTheme="majorEastAsia" w:cstheme="majorBidi"/>
      <w:color w:val="272727" w:themeColor="text1" w:themeTint="D8"/>
    </w:rPr>
  </w:style>
  <w:style w:type="paragraph" w:styleId="Titel">
    <w:name w:val="Title"/>
    <w:basedOn w:val="Normal"/>
    <w:next w:val="Normal"/>
    <w:link w:val="TitelTegn"/>
    <w:uiPriority w:val="10"/>
    <w:qFormat/>
    <w:rsid w:val="004A5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A5F2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A5F2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A5F2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A5F2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A5F27"/>
    <w:rPr>
      <w:i/>
      <w:iCs/>
      <w:color w:val="404040" w:themeColor="text1" w:themeTint="BF"/>
    </w:rPr>
  </w:style>
  <w:style w:type="paragraph" w:styleId="Listeafsnit">
    <w:name w:val="List Paragraph"/>
    <w:basedOn w:val="Normal"/>
    <w:uiPriority w:val="34"/>
    <w:qFormat/>
    <w:rsid w:val="004A5F27"/>
    <w:pPr>
      <w:ind w:left="720"/>
      <w:contextualSpacing/>
    </w:pPr>
  </w:style>
  <w:style w:type="character" w:styleId="Kraftigfremhvning">
    <w:name w:val="Intense Emphasis"/>
    <w:basedOn w:val="Standardskrifttypeiafsnit"/>
    <w:uiPriority w:val="21"/>
    <w:qFormat/>
    <w:rsid w:val="004A5F27"/>
    <w:rPr>
      <w:i/>
      <w:iCs/>
      <w:color w:val="0F4761" w:themeColor="accent1" w:themeShade="BF"/>
    </w:rPr>
  </w:style>
  <w:style w:type="paragraph" w:styleId="Strktcitat">
    <w:name w:val="Intense Quote"/>
    <w:basedOn w:val="Normal"/>
    <w:next w:val="Normal"/>
    <w:link w:val="StrktcitatTegn"/>
    <w:uiPriority w:val="30"/>
    <w:qFormat/>
    <w:rsid w:val="004A5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A5F27"/>
    <w:rPr>
      <w:i/>
      <w:iCs/>
      <w:color w:val="0F4761" w:themeColor="accent1" w:themeShade="BF"/>
    </w:rPr>
  </w:style>
  <w:style w:type="character" w:styleId="Kraftighenvisning">
    <w:name w:val="Intense Reference"/>
    <w:basedOn w:val="Standardskrifttypeiafsnit"/>
    <w:uiPriority w:val="32"/>
    <w:qFormat/>
    <w:rsid w:val="004A5F27"/>
    <w:rPr>
      <w:b/>
      <w:bCs/>
      <w:smallCaps/>
      <w:color w:val="0F4761" w:themeColor="accent1" w:themeShade="BF"/>
      <w:spacing w:val="5"/>
    </w:rPr>
  </w:style>
  <w:style w:type="character" w:styleId="Hyperlink">
    <w:name w:val="Hyperlink"/>
    <w:basedOn w:val="Standardskrifttypeiafsnit"/>
    <w:uiPriority w:val="99"/>
    <w:unhideWhenUsed/>
    <w:rsid w:val="004A5F27"/>
    <w:rPr>
      <w:color w:val="467886" w:themeColor="hyperlink"/>
      <w:u w:val="single"/>
    </w:rPr>
  </w:style>
  <w:style w:type="character" w:styleId="Ulstomtale">
    <w:name w:val="Unresolved Mention"/>
    <w:basedOn w:val="Standardskrifttypeiafsnit"/>
    <w:uiPriority w:val="99"/>
    <w:semiHidden/>
    <w:unhideWhenUsed/>
    <w:rsid w:val="004A5F27"/>
    <w:rPr>
      <w:color w:val="605E5C"/>
      <w:shd w:val="clear" w:color="auto" w:fill="E1DFDD"/>
    </w:rPr>
  </w:style>
  <w:style w:type="paragraph" w:styleId="NormalWeb">
    <w:name w:val="Normal (Web)"/>
    <w:basedOn w:val="Normal"/>
    <w:uiPriority w:val="99"/>
    <w:semiHidden/>
    <w:unhideWhenUsed/>
    <w:rsid w:val="005F5BDB"/>
    <w:rPr>
      <w:rFonts w:ascii="Times New Roman" w:hAnsi="Times New Roman" w:cs="Times New Roman"/>
      <w:sz w:val="24"/>
      <w:szCs w:val="24"/>
    </w:rPr>
  </w:style>
  <w:style w:type="paragraph" w:styleId="Sidehoved">
    <w:name w:val="header"/>
    <w:basedOn w:val="Normal"/>
    <w:link w:val="SidehovedTegn"/>
    <w:uiPriority w:val="99"/>
    <w:unhideWhenUsed/>
    <w:rsid w:val="00F90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906CB"/>
  </w:style>
  <w:style w:type="paragraph" w:styleId="Sidefod">
    <w:name w:val="footer"/>
    <w:basedOn w:val="Normal"/>
    <w:link w:val="SidefodTegn"/>
    <w:uiPriority w:val="99"/>
    <w:unhideWhenUsed/>
    <w:rsid w:val="00F90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906CB"/>
  </w:style>
  <w:style w:type="character" w:styleId="Kommentarhenvisning">
    <w:name w:val="annotation reference"/>
    <w:basedOn w:val="Standardskrifttypeiafsnit"/>
    <w:uiPriority w:val="99"/>
    <w:semiHidden/>
    <w:unhideWhenUsed/>
    <w:rsid w:val="00E4187E"/>
    <w:rPr>
      <w:sz w:val="16"/>
      <w:szCs w:val="16"/>
    </w:rPr>
  </w:style>
  <w:style w:type="paragraph" w:styleId="Kommentartekst">
    <w:name w:val="annotation text"/>
    <w:basedOn w:val="Normal"/>
    <w:link w:val="KommentartekstTegn"/>
    <w:uiPriority w:val="99"/>
    <w:unhideWhenUsed/>
    <w:rsid w:val="00E4187E"/>
    <w:pPr>
      <w:spacing w:line="240" w:lineRule="auto"/>
    </w:pPr>
    <w:rPr>
      <w:sz w:val="20"/>
      <w:szCs w:val="20"/>
    </w:rPr>
  </w:style>
  <w:style w:type="character" w:customStyle="1" w:styleId="KommentartekstTegn">
    <w:name w:val="Kommentartekst Tegn"/>
    <w:basedOn w:val="Standardskrifttypeiafsnit"/>
    <w:link w:val="Kommentartekst"/>
    <w:uiPriority w:val="99"/>
    <w:rsid w:val="00E4187E"/>
    <w:rPr>
      <w:sz w:val="20"/>
      <w:szCs w:val="20"/>
    </w:rPr>
  </w:style>
  <w:style w:type="paragraph" w:styleId="Kommentaremne">
    <w:name w:val="annotation subject"/>
    <w:basedOn w:val="Kommentartekst"/>
    <w:next w:val="Kommentartekst"/>
    <w:link w:val="KommentaremneTegn"/>
    <w:uiPriority w:val="99"/>
    <w:semiHidden/>
    <w:unhideWhenUsed/>
    <w:rsid w:val="00E4187E"/>
    <w:rPr>
      <w:b/>
      <w:bCs/>
    </w:rPr>
  </w:style>
  <w:style w:type="character" w:customStyle="1" w:styleId="KommentaremneTegn">
    <w:name w:val="Kommentaremne Tegn"/>
    <w:basedOn w:val="KommentartekstTegn"/>
    <w:link w:val="Kommentaremne"/>
    <w:uiPriority w:val="99"/>
    <w:semiHidden/>
    <w:rsid w:val="00E4187E"/>
    <w:rPr>
      <w:b/>
      <w:bCs/>
      <w:sz w:val="20"/>
      <w:szCs w:val="20"/>
    </w:rPr>
  </w:style>
  <w:style w:type="table" w:styleId="Almindeligtabel1">
    <w:name w:val="Plain Table 1"/>
    <w:basedOn w:val="Tabel-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hidden/>
    </w:trPr>
    <w:tblStylePr w:type="firstRow">
      <w:rPr>
        <w:b/>
        <w:bCs/>
      </w:rPr>
    </w:tblStylePr>
    <w:tblStylePr w:type="lastRow">
      <w:rPr>
        <w:b/>
        <w:bCs/>
      </w:rPr>
      <w:tblPr/>
      <w:trPr>
        <w:hidden/>
      </w:trPr>
      <w:tcPr>
        <w:tcBorders>
          <w:top w:val="double" w:sz="4" w:space="0" w:color="BFBFBF" w:themeColor="background1" w:themeShade="BF"/>
        </w:tcBorders>
      </w:tcPr>
    </w:tblStylePr>
    <w:tblStylePr w:type="firstCol">
      <w:rPr>
        <w:b/>
        <w:bCs/>
      </w:rPr>
    </w:tblStylePr>
    <w:tblStylePr w:type="lastCol">
      <w:rPr>
        <w:b/>
        <w:bCs/>
      </w:rPr>
    </w:tblStylePr>
    <w:tblStylePr w:type="band1Vert">
      <w:tblPr/>
      <w:trPr>
        <w:hidden/>
      </w:trPr>
      <w:tcPr>
        <w:shd w:val="clear" w:color="auto" w:fill="F2F2F2" w:themeFill="background1" w:themeFillShade="F2"/>
      </w:tcPr>
    </w:tblStylePr>
    <w:tblStylePr w:type="band1Horz">
      <w:tblPr/>
      <w:trPr>
        <w:hidden/>
      </w:trPr>
      <w:tcPr>
        <w:shd w:val="clear" w:color="auto" w:fill="F2F2F2" w:themeFill="background1" w:themeFillShade="F2"/>
      </w:tcPr>
    </w:tblStylePr>
  </w:style>
  <w:style w:type="character" w:styleId="BesgtLink">
    <w:name w:val="FollowedHyperlink"/>
    <w:basedOn w:val="Standardskrifttypeiafsnit"/>
    <w:uiPriority w:val="99"/>
    <w:semiHidden/>
    <w:unhideWhenUsed/>
    <w:rsid w:val="00AD01A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258">
      <w:bodyDiv w:val="1"/>
      <w:marLeft w:val="0"/>
      <w:marRight w:val="0"/>
      <w:marTop w:val="0"/>
      <w:marBottom w:val="0"/>
      <w:divBdr>
        <w:top w:val="none" w:sz="0" w:space="0" w:color="auto"/>
        <w:left w:val="none" w:sz="0" w:space="0" w:color="auto"/>
        <w:bottom w:val="none" w:sz="0" w:space="0" w:color="auto"/>
        <w:right w:val="none" w:sz="0" w:space="0" w:color="auto"/>
      </w:divBdr>
      <w:divsChild>
        <w:div w:id="249628516">
          <w:marLeft w:val="0"/>
          <w:marRight w:val="0"/>
          <w:marTop w:val="0"/>
          <w:marBottom w:val="0"/>
          <w:divBdr>
            <w:top w:val="none" w:sz="0" w:space="0" w:color="auto"/>
            <w:left w:val="none" w:sz="0" w:space="0" w:color="auto"/>
            <w:bottom w:val="none" w:sz="0" w:space="0" w:color="auto"/>
            <w:right w:val="none" w:sz="0" w:space="0" w:color="auto"/>
          </w:divBdr>
        </w:div>
      </w:divsChild>
    </w:div>
    <w:div w:id="81923710">
      <w:bodyDiv w:val="1"/>
      <w:marLeft w:val="0"/>
      <w:marRight w:val="0"/>
      <w:marTop w:val="0"/>
      <w:marBottom w:val="0"/>
      <w:divBdr>
        <w:top w:val="none" w:sz="0" w:space="0" w:color="auto"/>
        <w:left w:val="none" w:sz="0" w:space="0" w:color="auto"/>
        <w:bottom w:val="none" w:sz="0" w:space="0" w:color="auto"/>
        <w:right w:val="none" w:sz="0" w:space="0" w:color="auto"/>
      </w:divBdr>
      <w:divsChild>
        <w:div w:id="1674644130">
          <w:marLeft w:val="0"/>
          <w:marRight w:val="0"/>
          <w:marTop w:val="0"/>
          <w:marBottom w:val="0"/>
          <w:divBdr>
            <w:top w:val="none" w:sz="0" w:space="0" w:color="auto"/>
            <w:left w:val="none" w:sz="0" w:space="0" w:color="auto"/>
            <w:bottom w:val="none" w:sz="0" w:space="0" w:color="auto"/>
            <w:right w:val="none" w:sz="0" w:space="0" w:color="auto"/>
          </w:divBdr>
        </w:div>
      </w:divsChild>
    </w:div>
    <w:div w:id="102501517">
      <w:bodyDiv w:val="1"/>
      <w:marLeft w:val="0"/>
      <w:marRight w:val="0"/>
      <w:marTop w:val="0"/>
      <w:marBottom w:val="0"/>
      <w:divBdr>
        <w:top w:val="none" w:sz="0" w:space="0" w:color="auto"/>
        <w:left w:val="none" w:sz="0" w:space="0" w:color="auto"/>
        <w:bottom w:val="none" w:sz="0" w:space="0" w:color="auto"/>
        <w:right w:val="none" w:sz="0" w:space="0" w:color="auto"/>
      </w:divBdr>
      <w:divsChild>
        <w:div w:id="616452208">
          <w:marLeft w:val="0"/>
          <w:marRight w:val="0"/>
          <w:marTop w:val="0"/>
          <w:marBottom w:val="0"/>
          <w:divBdr>
            <w:top w:val="none" w:sz="0" w:space="0" w:color="auto"/>
            <w:left w:val="none" w:sz="0" w:space="0" w:color="auto"/>
            <w:bottom w:val="none" w:sz="0" w:space="0" w:color="auto"/>
            <w:right w:val="none" w:sz="0" w:space="0" w:color="auto"/>
          </w:divBdr>
        </w:div>
      </w:divsChild>
    </w:div>
    <w:div w:id="144903959">
      <w:bodyDiv w:val="1"/>
      <w:marLeft w:val="0"/>
      <w:marRight w:val="0"/>
      <w:marTop w:val="0"/>
      <w:marBottom w:val="0"/>
      <w:divBdr>
        <w:top w:val="none" w:sz="0" w:space="0" w:color="auto"/>
        <w:left w:val="none" w:sz="0" w:space="0" w:color="auto"/>
        <w:bottom w:val="none" w:sz="0" w:space="0" w:color="auto"/>
        <w:right w:val="none" w:sz="0" w:space="0" w:color="auto"/>
      </w:divBdr>
      <w:divsChild>
        <w:div w:id="439182323">
          <w:marLeft w:val="0"/>
          <w:marRight w:val="0"/>
          <w:marTop w:val="0"/>
          <w:marBottom w:val="0"/>
          <w:divBdr>
            <w:top w:val="none" w:sz="0" w:space="0" w:color="auto"/>
            <w:left w:val="none" w:sz="0" w:space="0" w:color="auto"/>
            <w:bottom w:val="none" w:sz="0" w:space="0" w:color="auto"/>
            <w:right w:val="none" w:sz="0" w:space="0" w:color="auto"/>
          </w:divBdr>
        </w:div>
      </w:divsChild>
    </w:div>
    <w:div w:id="195584543">
      <w:bodyDiv w:val="1"/>
      <w:marLeft w:val="0"/>
      <w:marRight w:val="0"/>
      <w:marTop w:val="0"/>
      <w:marBottom w:val="0"/>
      <w:divBdr>
        <w:top w:val="none" w:sz="0" w:space="0" w:color="auto"/>
        <w:left w:val="none" w:sz="0" w:space="0" w:color="auto"/>
        <w:bottom w:val="none" w:sz="0" w:space="0" w:color="auto"/>
        <w:right w:val="none" w:sz="0" w:space="0" w:color="auto"/>
      </w:divBdr>
      <w:divsChild>
        <w:div w:id="741103452">
          <w:marLeft w:val="0"/>
          <w:marRight w:val="0"/>
          <w:marTop w:val="0"/>
          <w:marBottom w:val="0"/>
          <w:divBdr>
            <w:top w:val="none" w:sz="0" w:space="0" w:color="auto"/>
            <w:left w:val="none" w:sz="0" w:space="0" w:color="auto"/>
            <w:bottom w:val="none" w:sz="0" w:space="0" w:color="auto"/>
            <w:right w:val="none" w:sz="0" w:space="0" w:color="auto"/>
          </w:divBdr>
        </w:div>
      </w:divsChild>
    </w:div>
    <w:div w:id="203063182">
      <w:bodyDiv w:val="1"/>
      <w:marLeft w:val="0"/>
      <w:marRight w:val="0"/>
      <w:marTop w:val="0"/>
      <w:marBottom w:val="0"/>
      <w:divBdr>
        <w:top w:val="none" w:sz="0" w:space="0" w:color="auto"/>
        <w:left w:val="none" w:sz="0" w:space="0" w:color="auto"/>
        <w:bottom w:val="none" w:sz="0" w:space="0" w:color="auto"/>
        <w:right w:val="none" w:sz="0" w:space="0" w:color="auto"/>
      </w:divBdr>
      <w:divsChild>
        <w:div w:id="1020623774">
          <w:marLeft w:val="0"/>
          <w:marRight w:val="0"/>
          <w:marTop w:val="0"/>
          <w:marBottom w:val="0"/>
          <w:divBdr>
            <w:top w:val="none" w:sz="0" w:space="0" w:color="auto"/>
            <w:left w:val="none" w:sz="0" w:space="0" w:color="auto"/>
            <w:bottom w:val="none" w:sz="0" w:space="0" w:color="auto"/>
            <w:right w:val="none" w:sz="0" w:space="0" w:color="auto"/>
          </w:divBdr>
        </w:div>
      </w:divsChild>
    </w:div>
    <w:div w:id="211842438">
      <w:bodyDiv w:val="1"/>
      <w:marLeft w:val="0"/>
      <w:marRight w:val="0"/>
      <w:marTop w:val="0"/>
      <w:marBottom w:val="0"/>
      <w:divBdr>
        <w:top w:val="none" w:sz="0" w:space="0" w:color="auto"/>
        <w:left w:val="none" w:sz="0" w:space="0" w:color="auto"/>
        <w:bottom w:val="none" w:sz="0" w:space="0" w:color="auto"/>
        <w:right w:val="none" w:sz="0" w:space="0" w:color="auto"/>
      </w:divBdr>
      <w:divsChild>
        <w:div w:id="1976913996">
          <w:marLeft w:val="0"/>
          <w:marRight w:val="0"/>
          <w:marTop w:val="0"/>
          <w:marBottom w:val="0"/>
          <w:divBdr>
            <w:top w:val="none" w:sz="0" w:space="0" w:color="auto"/>
            <w:left w:val="none" w:sz="0" w:space="0" w:color="auto"/>
            <w:bottom w:val="none" w:sz="0" w:space="0" w:color="auto"/>
            <w:right w:val="none" w:sz="0" w:space="0" w:color="auto"/>
          </w:divBdr>
        </w:div>
      </w:divsChild>
    </w:div>
    <w:div w:id="253320230">
      <w:bodyDiv w:val="1"/>
      <w:marLeft w:val="0"/>
      <w:marRight w:val="0"/>
      <w:marTop w:val="0"/>
      <w:marBottom w:val="0"/>
      <w:divBdr>
        <w:top w:val="none" w:sz="0" w:space="0" w:color="auto"/>
        <w:left w:val="none" w:sz="0" w:space="0" w:color="auto"/>
        <w:bottom w:val="none" w:sz="0" w:space="0" w:color="auto"/>
        <w:right w:val="none" w:sz="0" w:space="0" w:color="auto"/>
      </w:divBdr>
      <w:divsChild>
        <w:div w:id="910967466">
          <w:marLeft w:val="0"/>
          <w:marRight w:val="0"/>
          <w:marTop w:val="0"/>
          <w:marBottom w:val="0"/>
          <w:divBdr>
            <w:top w:val="none" w:sz="0" w:space="0" w:color="auto"/>
            <w:left w:val="none" w:sz="0" w:space="0" w:color="auto"/>
            <w:bottom w:val="none" w:sz="0" w:space="0" w:color="auto"/>
            <w:right w:val="none" w:sz="0" w:space="0" w:color="auto"/>
          </w:divBdr>
        </w:div>
      </w:divsChild>
    </w:div>
    <w:div w:id="285044697">
      <w:bodyDiv w:val="1"/>
      <w:marLeft w:val="0"/>
      <w:marRight w:val="0"/>
      <w:marTop w:val="0"/>
      <w:marBottom w:val="0"/>
      <w:divBdr>
        <w:top w:val="none" w:sz="0" w:space="0" w:color="auto"/>
        <w:left w:val="none" w:sz="0" w:space="0" w:color="auto"/>
        <w:bottom w:val="none" w:sz="0" w:space="0" w:color="auto"/>
        <w:right w:val="none" w:sz="0" w:space="0" w:color="auto"/>
      </w:divBdr>
      <w:divsChild>
        <w:div w:id="1736733261">
          <w:marLeft w:val="0"/>
          <w:marRight w:val="0"/>
          <w:marTop w:val="0"/>
          <w:marBottom w:val="0"/>
          <w:divBdr>
            <w:top w:val="none" w:sz="0" w:space="0" w:color="auto"/>
            <w:left w:val="none" w:sz="0" w:space="0" w:color="auto"/>
            <w:bottom w:val="none" w:sz="0" w:space="0" w:color="auto"/>
            <w:right w:val="none" w:sz="0" w:space="0" w:color="auto"/>
          </w:divBdr>
        </w:div>
      </w:divsChild>
    </w:div>
    <w:div w:id="287319809">
      <w:bodyDiv w:val="1"/>
      <w:marLeft w:val="0"/>
      <w:marRight w:val="0"/>
      <w:marTop w:val="0"/>
      <w:marBottom w:val="0"/>
      <w:divBdr>
        <w:top w:val="none" w:sz="0" w:space="0" w:color="auto"/>
        <w:left w:val="none" w:sz="0" w:space="0" w:color="auto"/>
        <w:bottom w:val="none" w:sz="0" w:space="0" w:color="auto"/>
        <w:right w:val="none" w:sz="0" w:space="0" w:color="auto"/>
      </w:divBdr>
      <w:divsChild>
        <w:div w:id="958990363">
          <w:marLeft w:val="0"/>
          <w:marRight w:val="0"/>
          <w:marTop w:val="0"/>
          <w:marBottom w:val="0"/>
          <w:divBdr>
            <w:top w:val="none" w:sz="0" w:space="0" w:color="auto"/>
            <w:left w:val="none" w:sz="0" w:space="0" w:color="auto"/>
            <w:bottom w:val="none" w:sz="0" w:space="0" w:color="auto"/>
            <w:right w:val="none" w:sz="0" w:space="0" w:color="auto"/>
          </w:divBdr>
        </w:div>
      </w:divsChild>
    </w:div>
    <w:div w:id="310406300">
      <w:bodyDiv w:val="1"/>
      <w:marLeft w:val="0"/>
      <w:marRight w:val="0"/>
      <w:marTop w:val="0"/>
      <w:marBottom w:val="0"/>
      <w:divBdr>
        <w:top w:val="none" w:sz="0" w:space="0" w:color="auto"/>
        <w:left w:val="none" w:sz="0" w:space="0" w:color="auto"/>
        <w:bottom w:val="none" w:sz="0" w:space="0" w:color="auto"/>
        <w:right w:val="none" w:sz="0" w:space="0" w:color="auto"/>
      </w:divBdr>
      <w:divsChild>
        <w:div w:id="181869577">
          <w:marLeft w:val="0"/>
          <w:marRight w:val="0"/>
          <w:marTop w:val="0"/>
          <w:marBottom w:val="0"/>
          <w:divBdr>
            <w:top w:val="none" w:sz="0" w:space="0" w:color="auto"/>
            <w:left w:val="none" w:sz="0" w:space="0" w:color="auto"/>
            <w:bottom w:val="none" w:sz="0" w:space="0" w:color="auto"/>
            <w:right w:val="none" w:sz="0" w:space="0" w:color="auto"/>
          </w:divBdr>
        </w:div>
      </w:divsChild>
    </w:div>
    <w:div w:id="315695057">
      <w:bodyDiv w:val="1"/>
      <w:marLeft w:val="0"/>
      <w:marRight w:val="0"/>
      <w:marTop w:val="0"/>
      <w:marBottom w:val="0"/>
      <w:divBdr>
        <w:top w:val="none" w:sz="0" w:space="0" w:color="auto"/>
        <w:left w:val="none" w:sz="0" w:space="0" w:color="auto"/>
        <w:bottom w:val="none" w:sz="0" w:space="0" w:color="auto"/>
        <w:right w:val="none" w:sz="0" w:space="0" w:color="auto"/>
      </w:divBdr>
      <w:divsChild>
        <w:div w:id="590896832">
          <w:marLeft w:val="0"/>
          <w:marRight w:val="0"/>
          <w:marTop w:val="0"/>
          <w:marBottom w:val="0"/>
          <w:divBdr>
            <w:top w:val="none" w:sz="0" w:space="0" w:color="auto"/>
            <w:left w:val="none" w:sz="0" w:space="0" w:color="auto"/>
            <w:bottom w:val="none" w:sz="0" w:space="0" w:color="auto"/>
            <w:right w:val="none" w:sz="0" w:space="0" w:color="auto"/>
          </w:divBdr>
        </w:div>
      </w:divsChild>
    </w:div>
    <w:div w:id="319816964">
      <w:bodyDiv w:val="1"/>
      <w:marLeft w:val="0"/>
      <w:marRight w:val="0"/>
      <w:marTop w:val="0"/>
      <w:marBottom w:val="0"/>
      <w:divBdr>
        <w:top w:val="none" w:sz="0" w:space="0" w:color="auto"/>
        <w:left w:val="none" w:sz="0" w:space="0" w:color="auto"/>
        <w:bottom w:val="none" w:sz="0" w:space="0" w:color="auto"/>
        <w:right w:val="none" w:sz="0" w:space="0" w:color="auto"/>
      </w:divBdr>
      <w:divsChild>
        <w:div w:id="1253393847">
          <w:marLeft w:val="0"/>
          <w:marRight w:val="0"/>
          <w:marTop w:val="0"/>
          <w:marBottom w:val="0"/>
          <w:divBdr>
            <w:top w:val="none" w:sz="0" w:space="0" w:color="auto"/>
            <w:left w:val="none" w:sz="0" w:space="0" w:color="auto"/>
            <w:bottom w:val="none" w:sz="0" w:space="0" w:color="auto"/>
            <w:right w:val="none" w:sz="0" w:space="0" w:color="auto"/>
          </w:divBdr>
        </w:div>
      </w:divsChild>
    </w:div>
    <w:div w:id="514227159">
      <w:bodyDiv w:val="1"/>
      <w:marLeft w:val="0"/>
      <w:marRight w:val="0"/>
      <w:marTop w:val="0"/>
      <w:marBottom w:val="0"/>
      <w:divBdr>
        <w:top w:val="none" w:sz="0" w:space="0" w:color="auto"/>
        <w:left w:val="none" w:sz="0" w:space="0" w:color="auto"/>
        <w:bottom w:val="none" w:sz="0" w:space="0" w:color="auto"/>
        <w:right w:val="none" w:sz="0" w:space="0" w:color="auto"/>
      </w:divBdr>
      <w:divsChild>
        <w:div w:id="1240364488">
          <w:marLeft w:val="0"/>
          <w:marRight w:val="0"/>
          <w:marTop w:val="0"/>
          <w:marBottom w:val="0"/>
          <w:divBdr>
            <w:top w:val="none" w:sz="0" w:space="0" w:color="auto"/>
            <w:left w:val="none" w:sz="0" w:space="0" w:color="auto"/>
            <w:bottom w:val="none" w:sz="0" w:space="0" w:color="auto"/>
            <w:right w:val="none" w:sz="0" w:space="0" w:color="auto"/>
          </w:divBdr>
        </w:div>
      </w:divsChild>
    </w:div>
    <w:div w:id="547960695">
      <w:bodyDiv w:val="1"/>
      <w:marLeft w:val="0"/>
      <w:marRight w:val="0"/>
      <w:marTop w:val="0"/>
      <w:marBottom w:val="0"/>
      <w:divBdr>
        <w:top w:val="none" w:sz="0" w:space="0" w:color="auto"/>
        <w:left w:val="none" w:sz="0" w:space="0" w:color="auto"/>
        <w:bottom w:val="none" w:sz="0" w:space="0" w:color="auto"/>
        <w:right w:val="none" w:sz="0" w:space="0" w:color="auto"/>
      </w:divBdr>
      <w:divsChild>
        <w:div w:id="2128304725">
          <w:marLeft w:val="0"/>
          <w:marRight w:val="0"/>
          <w:marTop w:val="0"/>
          <w:marBottom w:val="0"/>
          <w:divBdr>
            <w:top w:val="none" w:sz="0" w:space="0" w:color="auto"/>
            <w:left w:val="none" w:sz="0" w:space="0" w:color="auto"/>
            <w:bottom w:val="none" w:sz="0" w:space="0" w:color="auto"/>
            <w:right w:val="none" w:sz="0" w:space="0" w:color="auto"/>
          </w:divBdr>
        </w:div>
      </w:divsChild>
    </w:div>
    <w:div w:id="575866767">
      <w:bodyDiv w:val="1"/>
      <w:marLeft w:val="0"/>
      <w:marRight w:val="0"/>
      <w:marTop w:val="0"/>
      <w:marBottom w:val="0"/>
      <w:divBdr>
        <w:top w:val="none" w:sz="0" w:space="0" w:color="auto"/>
        <w:left w:val="none" w:sz="0" w:space="0" w:color="auto"/>
        <w:bottom w:val="none" w:sz="0" w:space="0" w:color="auto"/>
        <w:right w:val="none" w:sz="0" w:space="0" w:color="auto"/>
      </w:divBdr>
      <w:divsChild>
        <w:div w:id="732045805">
          <w:marLeft w:val="0"/>
          <w:marRight w:val="0"/>
          <w:marTop w:val="0"/>
          <w:marBottom w:val="0"/>
          <w:divBdr>
            <w:top w:val="none" w:sz="0" w:space="0" w:color="auto"/>
            <w:left w:val="none" w:sz="0" w:space="0" w:color="auto"/>
            <w:bottom w:val="none" w:sz="0" w:space="0" w:color="auto"/>
            <w:right w:val="none" w:sz="0" w:space="0" w:color="auto"/>
          </w:divBdr>
        </w:div>
      </w:divsChild>
    </w:div>
    <w:div w:id="587621547">
      <w:bodyDiv w:val="1"/>
      <w:marLeft w:val="0"/>
      <w:marRight w:val="0"/>
      <w:marTop w:val="0"/>
      <w:marBottom w:val="0"/>
      <w:divBdr>
        <w:top w:val="none" w:sz="0" w:space="0" w:color="auto"/>
        <w:left w:val="none" w:sz="0" w:space="0" w:color="auto"/>
        <w:bottom w:val="none" w:sz="0" w:space="0" w:color="auto"/>
        <w:right w:val="none" w:sz="0" w:space="0" w:color="auto"/>
      </w:divBdr>
      <w:divsChild>
        <w:div w:id="1506165282">
          <w:marLeft w:val="0"/>
          <w:marRight w:val="0"/>
          <w:marTop w:val="0"/>
          <w:marBottom w:val="0"/>
          <w:divBdr>
            <w:top w:val="none" w:sz="0" w:space="0" w:color="auto"/>
            <w:left w:val="none" w:sz="0" w:space="0" w:color="auto"/>
            <w:bottom w:val="none" w:sz="0" w:space="0" w:color="auto"/>
            <w:right w:val="none" w:sz="0" w:space="0" w:color="auto"/>
          </w:divBdr>
        </w:div>
      </w:divsChild>
    </w:div>
    <w:div w:id="625740276">
      <w:bodyDiv w:val="1"/>
      <w:marLeft w:val="0"/>
      <w:marRight w:val="0"/>
      <w:marTop w:val="0"/>
      <w:marBottom w:val="0"/>
      <w:divBdr>
        <w:top w:val="none" w:sz="0" w:space="0" w:color="auto"/>
        <w:left w:val="none" w:sz="0" w:space="0" w:color="auto"/>
        <w:bottom w:val="none" w:sz="0" w:space="0" w:color="auto"/>
        <w:right w:val="none" w:sz="0" w:space="0" w:color="auto"/>
      </w:divBdr>
      <w:divsChild>
        <w:div w:id="510144289">
          <w:marLeft w:val="0"/>
          <w:marRight w:val="0"/>
          <w:marTop w:val="0"/>
          <w:marBottom w:val="0"/>
          <w:divBdr>
            <w:top w:val="none" w:sz="0" w:space="0" w:color="auto"/>
            <w:left w:val="none" w:sz="0" w:space="0" w:color="auto"/>
            <w:bottom w:val="none" w:sz="0" w:space="0" w:color="auto"/>
            <w:right w:val="none" w:sz="0" w:space="0" w:color="auto"/>
          </w:divBdr>
        </w:div>
      </w:divsChild>
    </w:div>
    <w:div w:id="639843248">
      <w:bodyDiv w:val="1"/>
      <w:marLeft w:val="0"/>
      <w:marRight w:val="0"/>
      <w:marTop w:val="0"/>
      <w:marBottom w:val="0"/>
      <w:divBdr>
        <w:top w:val="none" w:sz="0" w:space="0" w:color="auto"/>
        <w:left w:val="none" w:sz="0" w:space="0" w:color="auto"/>
        <w:bottom w:val="none" w:sz="0" w:space="0" w:color="auto"/>
        <w:right w:val="none" w:sz="0" w:space="0" w:color="auto"/>
      </w:divBdr>
      <w:divsChild>
        <w:div w:id="516584460">
          <w:marLeft w:val="0"/>
          <w:marRight w:val="0"/>
          <w:marTop w:val="0"/>
          <w:marBottom w:val="0"/>
          <w:divBdr>
            <w:top w:val="none" w:sz="0" w:space="0" w:color="auto"/>
            <w:left w:val="none" w:sz="0" w:space="0" w:color="auto"/>
            <w:bottom w:val="none" w:sz="0" w:space="0" w:color="auto"/>
            <w:right w:val="none" w:sz="0" w:space="0" w:color="auto"/>
          </w:divBdr>
        </w:div>
      </w:divsChild>
    </w:div>
    <w:div w:id="669406322">
      <w:bodyDiv w:val="1"/>
      <w:marLeft w:val="0"/>
      <w:marRight w:val="0"/>
      <w:marTop w:val="0"/>
      <w:marBottom w:val="0"/>
      <w:divBdr>
        <w:top w:val="none" w:sz="0" w:space="0" w:color="auto"/>
        <w:left w:val="none" w:sz="0" w:space="0" w:color="auto"/>
        <w:bottom w:val="none" w:sz="0" w:space="0" w:color="auto"/>
        <w:right w:val="none" w:sz="0" w:space="0" w:color="auto"/>
      </w:divBdr>
      <w:divsChild>
        <w:div w:id="24992215">
          <w:marLeft w:val="0"/>
          <w:marRight w:val="0"/>
          <w:marTop w:val="0"/>
          <w:marBottom w:val="0"/>
          <w:divBdr>
            <w:top w:val="none" w:sz="0" w:space="0" w:color="auto"/>
            <w:left w:val="none" w:sz="0" w:space="0" w:color="auto"/>
            <w:bottom w:val="none" w:sz="0" w:space="0" w:color="auto"/>
            <w:right w:val="none" w:sz="0" w:space="0" w:color="auto"/>
          </w:divBdr>
        </w:div>
      </w:divsChild>
    </w:div>
    <w:div w:id="726806403">
      <w:bodyDiv w:val="1"/>
      <w:marLeft w:val="0"/>
      <w:marRight w:val="0"/>
      <w:marTop w:val="0"/>
      <w:marBottom w:val="0"/>
      <w:divBdr>
        <w:top w:val="none" w:sz="0" w:space="0" w:color="auto"/>
        <w:left w:val="none" w:sz="0" w:space="0" w:color="auto"/>
        <w:bottom w:val="none" w:sz="0" w:space="0" w:color="auto"/>
        <w:right w:val="none" w:sz="0" w:space="0" w:color="auto"/>
      </w:divBdr>
      <w:divsChild>
        <w:div w:id="607541302">
          <w:marLeft w:val="0"/>
          <w:marRight w:val="0"/>
          <w:marTop w:val="0"/>
          <w:marBottom w:val="0"/>
          <w:divBdr>
            <w:top w:val="none" w:sz="0" w:space="0" w:color="auto"/>
            <w:left w:val="none" w:sz="0" w:space="0" w:color="auto"/>
            <w:bottom w:val="none" w:sz="0" w:space="0" w:color="auto"/>
            <w:right w:val="none" w:sz="0" w:space="0" w:color="auto"/>
          </w:divBdr>
        </w:div>
      </w:divsChild>
    </w:div>
    <w:div w:id="787817854">
      <w:bodyDiv w:val="1"/>
      <w:marLeft w:val="0"/>
      <w:marRight w:val="0"/>
      <w:marTop w:val="0"/>
      <w:marBottom w:val="0"/>
      <w:divBdr>
        <w:top w:val="none" w:sz="0" w:space="0" w:color="auto"/>
        <w:left w:val="none" w:sz="0" w:space="0" w:color="auto"/>
        <w:bottom w:val="none" w:sz="0" w:space="0" w:color="auto"/>
        <w:right w:val="none" w:sz="0" w:space="0" w:color="auto"/>
      </w:divBdr>
      <w:divsChild>
        <w:div w:id="657616631">
          <w:marLeft w:val="0"/>
          <w:marRight w:val="0"/>
          <w:marTop w:val="0"/>
          <w:marBottom w:val="0"/>
          <w:divBdr>
            <w:top w:val="none" w:sz="0" w:space="0" w:color="auto"/>
            <w:left w:val="none" w:sz="0" w:space="0" w:color="auto"/>
            <w:bottom w:val="none" w:sz="0" w:space="0" w:color="auto"/>
            <w:right w:val="none" w:sz="0" w:space="0" w:color="auto"/>
          </w:divBdr>
        </w:div>
      </w:divsChild>
    </w:div>
    <w:div w:id="799617009">
      <w:bodyDiv w:val="1"/>
      <w:marLeft w:val="0"/>
      <w:marRight w:val="0"/>
      <w:marTop w:val="0"/>
      <w:marBottom w:val="0"/>
      <w:divBdr>
        <w:top w:val="none" w:sz="0" w:space="0" w:color="auto"/>
        <w:left w:val="none" w:sz="0" w:space="0" w:color="auto"/>
        <w:bottom w:val="none" w:sz="0" w:space="0" w:color="auto"/>
        <w:right w:val="none" w:sz="0" w:space="0" w:color="auto"/>
      </w:divBdr>
      <w:divsChild>
        <w:div w:id="1661276496">
          <w:marLeft w:val="0"/>
          <w:marRight w:val="0"/>
          <w:marTop w:val="0"/>
          <w:marBottom w:val="0"/>
          <w:divBdr>
            <w:top w:val="none" w:sz="0" w:space="0" w:color="auto"/>
            <w:left w:val="none" w:sz="0" w:space="0" w:color="auto"/>
            <w:bottom w:val="none" w:sz="0" w:space="0" w:color="auto"/>
            <w:right w:val="none" w:sz="0" w:space="0" w:color="auto"/>
          </w:divBdr>
        </w:div>
      </w:divsChild>
    </w:div>
    <w:div w:id="811168957">
      <w:bodyDiv w:val="1"/>
      <w:marLeft w:val="0"/>
      <w:marRight w:val="0"/>
      <w:marTop w:val="0"/>
      <w:marBottom w:val="0"/>
      <w:divBdr>
        <w:top w:val="none" w:sz="0" w:space="0" w:color="auto"/>
        <w:left w:val="none" w:sz="0" w:space="0" w:color="auto"/>
        <w:bottom w:val="none" w:sz="0" w:space="0" w:color="auto"/>
        <w:right w:val="none" w:sz="0" w:space="0" w:color="auto"/>
      </w:divBdr>
      <w:divsChild>
        <w:div w:id="52195160">
          <w:marLeft w:val="0"/>
          <w:marRight w:val="0"/>
          <w:marTop w:val="0"/>
          <w:marBottom w:val="0"/>
          <w:divBdr>
            <w:top w:val="none" w:sz="0" w:space="0" w:color="auto"/>
            <w:left w:val="none" w:sz="0" w:space="0" w:color="auto"/>
            <w:bottom w:val="none" w:sz="0" w:space="0" w:color="auto"/>
            <w:right w:val="none" w:sz="0" w:space="0" w:color="auto"/>
          </w:divBdr>
        </w:div>
      </w:divsChild>
    </w:div>
    <w:div w:id="895625163">
      <w:bodyDiv w:val="1"/>
      <w:marLeft w:val="0"/>
      <w:marRight w:val="0"/>
      <w:marTop w:val="0"/>
      <w:marBottom w:val="0"/>
      <w:divBdr>
        <w:top w:val="none" w:sz="0" w:space="0" w:color="auto"/>
        <w:left w:val="none" w:sz="0" w:space="0" w:color="auto"/>
        <w:bottom w:val="none" w:sz="0" w:space="0" w:color="auto"/>
        <w:right w:val="none" w:sz="0" w:space="0" w:color="auto"/>
      </w:divBdr>
      <w:divsChild>
        <w:div w:id="1235314093">
          <w:marLeft w:val="0"/>
          <w:marRight w:val="0"/>
          <w:marTop w:val="0"/>
          <w:marBottom w:val="0"/>
          <w:divBdr>
            <w:top w:val="none" w:sz="0" w:space="0" w:color="auto"/>
            <w:left w:val="none" w:sz="0" w:space="0" w:color="auto"/>
            <w:bottom w:val="none" w:sz="0" w:space="0" w:color="auto"/>
            <w:right w:val="none" w:sz="0" w:space="0" w:color="auto"/>
          </w:divBdr>
        </w:div>
      </w:divsChild>
    </w:div>
    <w:div w:id="979261686">
      <w:bodyDiv w:val="1"/>
      <w:marLeft w:val="0"/>
      <w:marRight w:val="0"/>
      <w:marTop w:val="0"/>
      <w:marBottom w:val="0"/>
      <w:divBdr>
        <w:top w:val="none" w:sz="0" w:space="0" w:color="auto"/>
        <w:left w:val="none" w:sz="0" w:space="0" w:color="auto"/>
        <w:bottom w:val="none" w:sz="0" w:space="0" w:color="auto"/>
        <w:right w:val="none" w:sz="0" w:space="0" w:color="auto"/>
      </w:divBdr>
      <w:divsChild>
        <w:div w:id="1633751099">
          <w:marLeft w:val="0"/>
          <w:marRight w:val="0"/>
          <w:marTop w:val="0"/>
          <w:marBottom w:val="0"/>
          <w:divBdr>
            <w:top w:val="none" w:sz="0" w:space="0" w:color="auto"/>
            <w:left w:val="none" w:sz="0" w:space="0" w:color="auto"/>
            <w:bottom w:val="none" w:sz="0" w:space="0" w:color="auto"/>
            <w:right w:val="none" w:sz="0" w:space="0" w:color="auto"/>
          </w:divBdr>
        </w:div>
      </w:divsChild>
    </w:div>
    <w:div w:id="983892373">
      <w:bodyDiv w:val="1"/>
      <w:marLeft w:val="0"/>
      <w:marRight w:val="0"/>
      <w:marTop w:val="0"/>
      <w:marBottom w:val="0"/>
      <w:divBdr>
        <w:top w:val="none" w:sz="0" w:space="0" w:color="auto"/>
        <w:left w:val="none" w:sz="0" w:space="0" w:color="auto"/>
        <w:bottom w:val="none" w:sz="0" w:space="0" w:color="auto"/>
        <w:right w:val="none" w:sz="0" w:space="0" w:color="auto"/>
      </w:divBdr>
    </w:div>
    <w:div w:id="1081637541">
      <w:bodyDiv w:val="1"/>
      <w:marLeft w:val="0"/>
      <w:marRight w:val="0"/>
      <w:marTop w:val="0"/>
      <w:marBottom w:val="0"/>
      <w:divBdr>
        <w:top w:val="none" w:sz="0" w:space="0" w:color="auto"/>
        <w:left w:val="none" w:sz="0" w:space="0" w:color="auto"/>
        <w:bottom w:val="none" w:sz="0" w:space="0" w:color="auto"/>
        <w:right w:val="none" w:sz="0" w:space="0" w:color="auto"/>
      </w:divBdr>
      <w:divsChild>
        <w:div w:id="222179370">
          <w:marLeft w:val="0"/>
          <w:marRight w:val="0"/>
          <w:marTop w:val="0"/>
          <w:marBottom w:val="0"/>
          <w:divBdr>
            <w:top w:val="none" w:sz="0" w:space="0" w:color="auto"/>
            <w:left w:val="none" w:sz="0" w:space="0" w:color="auto"/>
            <w:bottom w:val="none" w:sz="0" w:space="0" w:color="auto"/>
            <w:right w:val="none" w:sz="0" w:space="0" w:color="auto"/>
          </w:divBdr>
        </w:div>
      </w:divsChild>
    </w:div>
    <w:div w:id="1092310899">
      <w:bodyDiv w:val="1"/>
      <w:marLeft w:val="0"/>
      <w:marRight w:val="0"/>
      <w:marTop w:val="0"/>
      <w:marBottom w:val="0"/>
      <w:divBdr>
        <w:top w:val="none" w:sz="0" w:space="0" w:color="auto"/>
        <w:left w:val="none" w:sz="0" w:space="0" w:color="auto"/>
        <w:bottom w:val="none" w:sz="0" w:space="0" w:color="auto"/>
        <w:right w:val="none" w:sz="0" w:space="0" w:color="auto"/>
      </w:divBdr>
      <w:divsChild>
        <w:div w:id="1623069512">
          <w:marLeft w:val="0"/>
          <w:marRight w:val="0"/>
          <w:marTop w:val="0"/>
          <w:marBottom w:val="0"/>
          <w:divBdr>
            <w:top w:val="none" w:sz="0" w:space="0" w:color="auto"/>
            <w:left w:val="none" w:sz="0" w:space="0" w:color="auto"/>
            <w:bottom w:val="none" w:sz="0" w:space="0" w:color="auto"/>
            <w:right w:val="none" w:sz="0" w:space="0" w:color="auto"/>
          </w:divBdr>
        </w:div>
      </w:divsChild>
    </w:div>
    <w:div w:id="1095591184">
      <w:bodyDiv w:val="1"/>
      <w:marLeft w:val="0"/>
      <w:marRight w:val="0"/>
      <w:marTop w:val="0"/>
      <w:marBottom w:val="0"/>
      <w:divBdr>
        <w:top w:val="none" w:sz="0" w:space="0" w:color="auto"/>
        <w:left w:val="none" w:sz="0" w:space="0" w:color="auto"/>
        <w:bottom w:val="none" w:sz="0" w:space="0" w:color="auto"/>
        <w:right w:val="none" w:sz="0" w:space="0" w:color="auto"/>
      </w:divBdr>
      <w:divsChild>
        <w:div w:id="1243680614">
          <w:marLeft w:val="0"/>
          <w:marRight w:val="0"/>
          <w:marTop w:val="0"/>
          <w:marBottom w:val="0"/>
          <w:divBdr>
            <w:top w:val="none" w:sz="0" w:space="0" w:color="auto"/>
            <w:left w:val="none" w:sz="0" w:space="0" w:color="auto"/>
            <w:bottom w:val="none" w:sz="0" w:space="0" w:color="auto"/>
            <w:right w:val="none" w:sz="0" w:space="0" w:color="auto"/>
          </w:divBdr>
        </w:div>
      </w:divsChild>
    </w:div>
    <w:div w:id="1110584387">
      <w:bodyDiv w:val="1"/>
      <w:marLeft w:val="0"/>
      <w:marRight w:val="0"/>
      <w:marTop w:val="0"/>
      <w:marBottom w:val="0"/>
      <w:divBdr>
        <w:top w:val="none" w:sz="0" w:space="0" w:color="auto"/>
        <w:left w:val="none" w:sz="0" w:space="0" w:color="auto"/>
        <w:bottom w:val="none" w:sz="0" w:space="0" w:color="auto"/>
        <w:right w:val="none" w:sz="0" w:space="0" w:color="auto"/>
      </w:divBdr>
      <w:divsChild>
        <w:div w:id="1330712715">
          <w:marLeft w:val="0"/>
          <w:marRight w:val="0"/>
          <w:marTop w:val="0"/>
          <w:marBottom w:val="0"/>
          <w:divBdr>
            <w:top w:val="none" w:sz="0" w:space="0" w:color="auto"/>
            <w:left w:val="none" w:sz="0" w:space="0" w:color="auto"/>
            <w:bottom w:val="none" w:sz="0" w:space="0" w:color="auto"/>
            <w:right w:val="none" w:sz="0" w:space="0" w:color="auto"/>
          </w:divBdr>
        </w:div>
      </w:divsChild>
    </w:div>
    <w:div w:id="1161001876">
      <w:bodyDiv w:val="1"/>
      <w:marLeft w:val="0"/>
      <w:marRight w:val="0"/>
      <w:marTop w:val="0"/>
      <w:marBottom w:val="0"/>
      <w:divBdr>
        <w:top w:val="none" w:sz="0" w:space="0" w:color="auto"/>
        <w:left w:val="none" w:sz="0" w:space="0" w:color="auto"/>
        <w:bottom w:val="none" w:sz="0" w:space="0" w:color="auto"/>
        <w:right w:val="none" w:sz="0" w:space="0" w:color="auto"/>
      </w:divBdr>
      <w:divsChild>
        <w:div w:id="1537305332">
          <w:marLeft w:val="0"/>
          <w:marRight w:val="0"/>
          <w:marTop w:val="0"/>
          <w:marBottom w:val="0"/>
          <w:divBdr>
            <w:top w:val="none" w:sz="0" w:space="0" w:color="auto"/>
            <w:left w:val="none" w:sz="0" w:space="0" w:color="auto"/>
            <w:bottom w:val="none" w:sz="0" w:space="0" w:color="auto"/>
            <w:right w:val="none" w:sz="0" w:space="0" w:color="auto"/>
          </w:divBdr>
        </w:div>
      </w:divsChild>
    </w:div>
    <w:div w:id="1185902305">
      <w:bodyDiv w:val="1"/>
      <w:marLeft w:val="0"/>
      <w:marRight w:val="0"/>
      <w:marTop w:val="0"/>
      <w:marBottom w:val="0"/>
      <w:divBdr>
        <w:top w:val="none" w:sz="0" w:space="0" w:color="auto"/>
        <w:left w:val="none" w:sz="0" w:space="0" w:color="auto"/>
        <w:bottom w:val="none" w:sz="0" w:space="0" w:color="auto"/>
        <w:right w:val="none" w:sz="0" w:space="0" w:color="auto"/>
      </w:divBdr>
      <w:divsChild>
        <w:div w:id="277374074">
          <w:marLeft w:val="0"/>
          <w:marRight w:val="0"/>
          <w:marTop w:val="0"/>
          <w:marBottom w:val="0"/>
          <w:divBdr>
            <w:top w:val="none" w:sz="0" w:space="0" w:color="auto"/>
            <w:left w:val="none" w:sz="0" w:space="0" w:color="auto"/>
            <w:bottom w:val="none" w:sz="0" w:space="0" w:color="auto"/>
            <w:right w:val="none" w:sz="0" w:space="0" w:color="auto"/>
          </w:divBdr>
        </w:div>
      </w:divsChild>
    </w:div>
    <w:div w:id="1236207956">
      <w:bodyDiv w:val="1"/>
      <w:marLeft w:val="0"/>
      <w:marRight w:val="0"/>
      <w:marTop w:val="0"/>
      <w:marBottom w:val="0"/>
      <w:divBdr>
        <w:top w:val="none" w:sz="0" w:space="0" w:color="auto"/>
        <w:left w:val="none" w:sz="0" w:space="0" w:color="auto"/>
        <w:bottom w:val="none" w:sz="0" w:space="0" w:color="auto"/>
        <w:right w:val="none" w:sz="0" w:space="0" w:color="auto"/>
      </w:divBdr>
      <w:divsChild>
        <w:div w:id="779842493">
          <w:marLeft w:val="0"/>
          <w:marRight w:val="0"/>
          <w:marTop w:val="0"/>
          <w:marBottom w:val="0"/>
          <w:divBdr>
            <w:top w:val="none" w:sz="0" w:space="0" w:color="auto"/>
            <w:left w:val="none" w:sz="0" w:space="0" w:color="auto"/>
            <w:bottom w:val="none" w:sz="0" w:space="0" w:color="auto"/>
            <w:right w:val="none" w:sz="0" w:space="0" w:color="auto"/>
          </w:divBdr>
        </w:div>
      </w:divsChild>
    </w:div>
    <w:div w:id="1243221406">
      <w:bodyDiv w:val="1"/>
      <w:marLeft w:val="0"/>
      <w:marRight w:val="0"/>
      <w:marTop w:val="0"/>
      <w:marBottom w:val="0"/>
      <w:divBdr>
        <w:top w:val="none" w:sz="0" w:space="0" w:color="auto"/>
        <w:left w:val="none" w:sz="0" w:space="0" w:color="auto"/>
        <w:bottom w:val="none" w:sz="0" w:space="0" w:color="auto"/>
        <w:right w:val="none" w:sz="0" w:space="0" w:color="auto"/>
      </w:divBdr>
      <w:divsChild>
        <w:div w:id="32925762">
          <w:marLeft w:val="0"/>
          <w:marRight w:val="0"/>
          <w:marTop w:val="0"/>
          <w:marBottom w:val="0"/>
          <w:divBdr>
            <w:top w:val="none" w:sz="0" w:space="0" w:color="auto"/>
            <w:left w:val="none" w:sz="0" w:space="0" w:color="auto"/>
            <w:bottom w:val="none" w:sz="0" w:space="0" w:color="auto"/>
            <w:right w:val="none" w:sz="0" w:space="0" w:color="auto"/>
          </w:divBdr>
        </w:div>
      </w:divsChild>
    </w:div>
    <w:div w:id="1362052398">
      <w:bodyDiv w:val="1"/>
      <w:marLeft w:val="0"/>
      <w:marRight w:val="0"/>
      <w:marTop w:val="0"/>
      <w:marBottom w:val="0"/>
      <w:divBdr>
        <w:top w:val="none" w:sz="0" w:space="0" w:color="auto"/>
        <w:left w:val="none" w:sz="0" w:space="0" w:color="auto"/>
        <w:bottom w:val="none" w:sz="0" w:space="0" w:color="auto"/>
        <w:right w:val="none" w:sz="0" w:space="0" w:color="auto"/>
      </w:divBdr>
      <w:divsChild>
        <w:div w:id="425423158">
          <w:marLeft w:val="0"/>
          <w:marRight w:val="0"/>
          <w:marTop w:val="0"/>
          <w:marBottom w:val="0"/>
          <w:divBdr>
            <w:top w:val="none" w:sz="0" w:space="0" w:color="auto"/>
            <w:left w:val="none" w:sz="0" w:space="0" w:color="auto"/>
            <w:bottom w:val="none" w:sz="0" w:space="0" w:color="auto"/>
            <w:right w:val="none" w:sz="0" w:space="0" w:color="auto"/>
          </w:divBdr>
        </w:div>
      </w:divsChild>
    </w:div>
    <w:div w:id="1386611136">
      <w:bodyDiv w:val="1"/>
      <w:marLeft w:val="0"/>
      <w:marRight w:val="0"/>
      <w:marTop w:val="0"/>
      <w:marBottom w:val="0"/>
      <w:divBdr>
        <w:top w:val="none" w:sz="0" w:space="0" w:color="auto"/>
        <w:left w:val="none" w:sz="0" w:space="0" w:color="auto"/>
        <w:bottom w:val="none" w:sz="0" w:space="0" w:color="auto"/>
        <w:right w:val="none" w:sz="0" w:space="0" w:color="auto"/>
      </w:divBdr>
      <w:divsChild>
        <w:div w:id="1603033894">
          <w:marLeft w:val="0"/>
          <w:marRight w:val="0"/>
          <w:marTop w:val="0"/>
          <w:marBottom w:val="0"/>
          <w:divBdr>
            <w:top w:val="none" w:sz="0" w:space="0" w:color="auto"/>
            <w:left w:val="none" w:sz="0" w:space="0" w:color="auto"/>
            <w:bottom w:val="none" w:sz="0" w:space="0" w:color="auto"/>
            <w:right w:val="none" w:sz="0" w:space="0" w:color="auto"/>
          </w:divBdr>
        </w:div>
      </w:divsChild>
    </w:div>
    <w:div w:id="1443916208">
      <w:bodyDiv w:val="1"/>
      <w:marLeft w:val="0"/>
      <w:marRight w:val="0"/>
      <w:marTop w:val="0"/>
      <w:marBottom w:val="0"/>
      <w:divBdr>
        <w:top w:val="none" w:sz="0" w:space="0" w:color="auto"/>
        <w:left w:val="none" w:sz="0" w:space="0" w:color="auto"/>
        <w:bottom w:val="none" w:sz="0" w:space="0" w:color="auto"/>
        <w:right w:val="none" w:sz="0" w:space="0" w:color="auto"/>
      </w:divBdr>
      <w:divsChild>
        <w:div w:id="680157026">
          <w:marLeft w:val="0"/>
          <w:marRight w:val="0"/>
          <w:marTop w:val="0"/>
          <w:marBottom w:val="0"/>
          <w:divBdr>
            <w:top w:val="none" w:sz="0" w:space="0" w:color="auto"/>
            <w:left w:val="none" w:sz="0" w:space="0" w:color="auto"/>
            <w:bottom w:val="none" w:sz="0" w:space="0" w:color="auto"/>
            <w:right w:val="none" w:sz="0" w:space="0" w:color="auto"/>
          </w:divBdr>
        </w:div>
      </w:divsChild>
    </w:div>
    <w:div w:id="1447850926">
      <w:bodyDiv w:val="1"/>
      <w:marLeft w:val="0"/>
      <w:marRight w:val="0"/>
      <w:marTop w:val="0"/>
      <w:marBottom w:val="0"/>
      <w:divBdr>
        <w:top w:val="none" w:sz="0" w:space="0" w:color="auto"/>
        <w:left w:val="none" w:sz="0" w:space="0" w:color="auto"/>
        <w:bottom w:val="none" w:sz="0" w:space="0" w:color="auto"/>
        <w:right w:val="none" w:sz="0" w:space="0" w:color="auto"/>
      </w:divBdr>
      <w:divsChild>
        <w:div w:id="668869119">
          <w:marLeft w:val="0"/>
          <w:marRight w:val="0"/>
          <w:marTop w:val="0"/>
          <w:marBottom w:val="0"/>
          <w:divBdr>
            <w:top w:val="none" w:sz="0" w:space="0" w:color="auto"/>
            <w:left w:val="none" w:sz="0" w:space="0" w:color="auto"/>
            <w:bottom w:val="none" w:sz="0" w:space="0" w:color="auto"/>
            <w:right w:val="none" w:sz="0" w:space="0" w:color="auto"/>
          </w:divBdr>
        </w:div>
      </w:divsChild>
    </w:div>
    <w:div w:id="1475873188">
      <w:bodyDiv w:val="1"/>
      <w:marLeft w:val="0"/>
      <w:marRight w:val="0"/>
      <w:marTop w:val="0"/>
      <w:marBottom w:val="0"/>
      <w:divBdr>
        <w:top w:val="none" w:sz="0" w:space="0" w:color="auto"/>
        <w:left w:val="none" w:sz="0" w:space="0" w:color="auto"/>
        <w:bottom w:val="none" w:sz="0" w:space="0" w:color="auto"/>
        <w:right w:val="none" w:sz="0" w:space="0" w:color="auto"/>
      </w:divBdr>
      <w:divsChild>
        <w:div w:id="764420374">
          <w:marLeft w:val="0"/>
          <w:marRight w:val="0"/>
          <w:marTop w:val="0"/>
          <w:marBottom w:val="0"/>
          <w:divBdr>
            <w:top w:val="none" w:sz="0" w:space="0" w:color="auto"/>
            <w:left w:val="none" w:sz="0" w:space="0" w:color="auto"/>
            <w:bottom w:val="none" w:sz="0" w:space="0" w:color="auto"/>
            <w:right w:val="none" w:sz="0" w:space="0" w:color="auto"/>
          </w:divBdr>
        </w:div>
      </w:divsChild>
    </w:div>
    <w:div w:id="1476947345">
      <w:bodyDiv w:val="1"/>
      <w:marLeft w:val="0"/>
      <w:marRight w:val="0"/>
      <w:marTop w:val="0"/>
      <w:marBottom w:val="0"/>
      <w:divBdr>
        <w:top w:val="none" w:sz="0" w:space="0" w:color="auto"/>
        <w:left w:val="none" w:sz="0" w:space="0" w:color="auto"/>
        <w:bottom w:val="none" w:sz="0" w:space="0" w:color="auto"/>
        <w:right w:val="none" w:sz="0" w:space="0" w:color="auto"/>
      </w:divBdr>
      <w:divsChild>
        <w:div w:id="801121792">
          <w:marLeft w:val="0"/>
          <w:marRight w:val="0"/>
          <w:marTop w:val="0"/>
          <w:marBottom w:val="0"/>
          <w:divBdr>
            <w:top w:val="none" w:sz="0" w:space="0" w:color="auto"/>
            <w:left w:val="none" w:sz="0" w:space="0" w:color="auto"/>
            <w:bottom w:val="none" w:sz="0" w:space="0" w:color="auto"/>
            <w:right w:val="none" w:sz="0" w:space="0" w:color="auto"/>
          </w:divBdr>
        </w:div>
      </w:divsChild>
    </w:div>
    <w:div w:id="1488740543">
      <w:bodyDiv w:val="1"/>
      <w:marLeft w:val="0"/>
      <w:marRight w:val="0"/>
      <w:marTop w:val="0"/>
      <w:marBottom w:val="0"/>
      <w:divBdr>
        <w:top w:val="none" w:sz="0" w:space="0" w:color="auto"/>
        <w:left w:val="none" w:sz="0" w:space="0" w:color="auto"/>
        <w:bottom w:val="none" w:sz="0" w:space="0" w:color="auto"/>
        <w:right w:val="none" w:sz="0" w:space="0" w:color="auto"/>
      </w:divBdr>
      <w:divsChild>
        <w:div w:id="932319192">
          <w:marLeft w:val="0"/>
          <w:marRight w:val="0"/>
          <w:marTop w:val="0"/>
          <w:marBottom w:val="0"/>
          <w:divBdr>
            <w:top w:val="none" w:sz="0" w:space="0" w:color="auto"/>
            <w:left w:val="none" w:sz="0" w:space="0" w:color="auto"/>
            <w:bottom w:val="none" w:sz="0" w:space="0" w:color="auto"/>
            <w:right w:val="none" w:sz="0" w:space="0" w:color="auto"/>
          </w:divBdr>
        </w:div>
      </w:divsChild>
    </w:div>
    <w:div w:id="1499273917">
      <w:bodyDiv w:val="1"/>
      <w:marLeft w:val="0"/>
      <w:marRight w:val="0"/>
      <w:marTop w:val="0"/>
      <w:marBottom w:val="0"/>
      <w:divBdr>
        <w:top w:val="none" w:sz="0" w:space="0" w:color="auto"/>
        <w:left w:val="none" w:sz="0" w:space="0" w:color="auto"/>
        <w:bottom w:val="none" w:sz="0" w:space="0" w:color="auto"/>
        <w:right w:val="none" w:sz="0" w:space="0" w:color="auto"/>
      </w:divBdr>
      <w:divsChild>
        <w:div w:id="1352873793">
          <w:marLeft w:val="0"/>
          <w:marRight w:val="0"/>
          <w:marTop w:val="0"/>
          <w:marBottom w:val="0"/>
          <w:divBdr>
            <w:top w:val="none" w:sz="0" w:space="0" w:color="auto"/>
            <w:left w:val="none" w:sz="0" w:space="0" w:color="auto"/>
            <w:bottom w:val="none" w:sz="0" w:space="0" w:color="auto"/>
            <w:right w:val="none" w:sz="0" w:space="0" w:color="auto"/>
          </w:divBdr>
        </w:div>
      </w:divsChild>
    </w:div>
    <w:div w:id="1512838961">
      <w:bodyDiv w:val="1"/>
      <w:marLeft w:val="0"/>
      <w:marRight w:val="0"/>
      <w:marTop w:val="0"/>
      <w:marBottom w:val="0"/>
      <w:divBdr>
        <w:top w:val="none" w:sz="0" w:space="0" w:color="auto"/>
        <w:left w:val="none" w:sz="0" w:space="0" w:color="auto"/>
        <w:bottom w:val="none" w:sz="0" w:space="0" w:color="auto"/>
        <w:right w:val="none" w:sz="0" w:space="0" w:color="auto"/>
      </w:divBdr>
      <w:divsChild>
        <w:div w:id="1134327051">
          <w:marLeft w:val="0"/>
          <w:marRight w:val="0"/>
          <w:marTop w:val="0"/>
          <w:marBottom w:val="0"/>
          <w:divBdr>
            <w:top w:val="none" w:sz="0" w:space="0" w:color="auto"/>
            <w:left w:val="none" w:sz="0" w:space="0" w:color="auto"/>
            <w:bottom w:val="none" w:sz="0" w:space="0" w:color="auto"/>
            <w:right w:val="none" w:sz="0" w:space="0" w:color="auto"/>
          </w:divBdr>
        </w:div>
      </w:divsChild>
    </w:div>
    <w:div w:id="1541018031">
      <w:bodyDiv w:val="1"/>
      <w:marLeft w:val="0"/>
      <w:marRight w:val="0"/>
      <w:marTop w:val="0"/>
      <w:marBottom w:val="0"/>
      <w:divBdr>
        <w:top w:val="none" w:sz="0" w:space="0" w:color="auto"/>
        <w:left w:val="none" w:sz="0" w:space="0" w:color="auto"/>
        <w:bottom w:val="none" w:sz="0" w:space="0" w:color="auto"/>
        <w:right w:val="none" w:sz="0" w:space="0" w:color="auto"/>
      </w:divBdr>
      <w:divsChild>
        <w:div w:id="1291324980">
          <w:marLeft w:val="0"/>
          <w:marRight w:val="0"/>
          <w:marTop w:val="0"/>
          <w:marBottom w:val="0"/>
          <w:divBdr>
            <w:top w:val="none" w:sz="0" w:space="0" w:color="auto"/>
            <w:left w:val="none" w:sz="0" w:space="0" w:color="auto"/>
            <w:bottom w:val="none" w:sz="0" w:space="0" w:color="auto"/>
            <w:right w:val="none" w:sz="0" w:space="0" w:color="auto"/>
          </w:divBdr>
        </w:div>
      </w:divsChild>
    </w:div>
    <w:div w:id="1607495562">
      <w:bodyDiv w:val="1"/>
      <w:marLeft w:val="0"/>
      <w:marRight w:val="0"/>
      <w:marTop w:val="0"/>
      <w:marBottom w:val="0"/>
      <w:divBdr>
        <w:top w:val="none" w:sz="0" w:space="0" w:color="auto"/>
        <w:left w:val="none" w:sz="0" w:space="0" w:color="auto"/>
        <w:bottom w:val="none" w:sz="0" w:space="0" w:color="auto"/>
        <w:right w:val="none" w:sz="0" w:space="0" w:color="auto"/>
      </w:divBdr>
      <w:divsChild>
        <w:div w:id="511796080">
          <w:marLeft w:val="0"/>
          <w:marRight w:val="0"/>
          <w:marTop w:val="0"/>
          <w:marBottom w:val="0"/>
          <w:divBdr>
            <w:top w:val="none" w:sz="0" w:space="0" w:color="auto"/>
            <w:left w:val="none" w:sz="0" w:space="0" w:color="auto"/>
            <w:bottom w:val="none" w:sz="0" w:space="0" w:color="auto"/>
            <w:right w:val="none" w:sz="0" w:space="0" w:color="auto"/>
          </w:divBdr>
        </w:div>
      </w:divsChild>
    </w:div>
    <w:div w:id="1623875118">
      <w:bodyDiv w:val="1"/>
      <w:marLeft w:val="0"/>
      <w:marRight w:val="0"/>
      <w:marTop w:val="0"/>
      <w:marBottom w:val="0"/>
      <w:divBdr>
        <w:top w:val="none" w:sz="0" w:space="0" w:color="auto"/>
        <w:left w:val="none" w:sz="0" w:space="0" w:color="auto"/>
        <w:bottom w:val="none" w:sz="0" w:space="0" w:color="auto"/>
        <w:right w:val="none" w:sz="0" w:space="0" w:color="auto"/>
      </w:divBdr>
      <w:divsChild>
        <w:div w:id="769282199">
          <w:marLeft w:val="0"/>
          <w:marRight w:val="0"/>
          <w:marTop w:val="0"/>
          <w:marBottom w:val="0"/>
          <w:divBdr>
            <w:top w:val="none" w:sz="0" w:space="0" w:color="auto"/>
            <w:left w:val="none" w:sz="0" w:space="0" w:color="auto"/>
            <w:bottom w:val="none" w:sz="0" w:space="0" w:color="auto"/>
            <w:right w:val="none" w:sz="0" w:space="0" w:color="auto"/>
          </w:divBdr>
        </w:div>
      </w:divsChild>
    </w:div>
    <w:div w:id="1629357629">
      <w:bodyDiv w:val="1"/>
      <w:marLeft w:val="0"/>
      <w:marRight w:val="0"/>
      <w:marTop w:val="0"/>
      <w:marBottom w:val="0"/>
      <w:divBdr>
        <w:top w:val="none" w:sz="0" w:space="0" w:color="auto"/>
        <w:left w:val="none" w:sz="0" w:space="0" w:color="auto"/>
        <w:bottom w:val="none" w:sz="0" w:space="0" w:color="auto"/>
        <w:right w:val="none" w:sz="0" w:space="0" w:color="auto"/>
      </w:divBdr>
      <w:divsChild>
        <w:div w:id="1089892239">
          <w:marLeft w:val="0"/>
          <w:marRight w:val="0"/>
          <w:marTop w:val="0"/>
          <w:marBottom w:val="0"/>
          <w:divBdr>
            <w:top w:val="none" w:sz="0" w:space="0" w:color="auto"/>
            <w:left w:val="none" w:sz="0" w:space="0" w:color="auto"/>
            <w:bottom w:val="none" w:sz="0" w:space="0" w:color="auto"/>
            <w:right w:val="none" w:sz="0" w:space="0" w:color="auto"/>
          </w:divBdr>
        </w:div>
      </w:divsChild>
    </w:div>
    <w:div w:id="1638953452">
      <w:bodyDiv w:val="1"/>
      <w:marLeft w:val="0"/>
      <w:marRight w:val="0"/>
      <w:marTop w:val="0"/>
      <w:marBottom w:val="0"/>
      <w:divBdr>
        <w:top w:val="none" w:sz="0" w:space="0" w:color="auto"/>
        <w:left w:val="none" w:sz="0" w:space="0" w:color="auto"/>
        <w:bottom w:val="none" w:sz="0" w:space="0" w:color="auto"/>
        <w:right w:val="none" w:sz="0" w:space="0" w:color="auto"/>
      </w:divBdr>
      <w:divsChild>
        <w:div w:id="1236822349">
          <w:marLeft w:val="0"/>
          <w:marRight w:val="0"/>
          <w:marTop w:val="0"/>
          <w:marBottom w:val="0"/>
          <w:divBdr>
            <w:top w:val="none" w:sz="0" w:space="0" w:color="auto"/>
            <w:left w:val="none" w:sz="0" w:space="0" w:color="auto"/>
            <w:bottom w:val="none" w:sz="0" w:space="0" w:color="auto"/>
            <w:right w:val="none" w:sz="0" w:space="0" w:color="auto"/>
          </w:divBdr>
        </w:div>
      </w:divsChild>
    </w:div>
    <w:div w:id="1642227894">
      <w:bodyDiv w:val="1"/>
      <w:marLeft w:val="0"/>
      <w:marRight w:val="0"/>
      <w:marTop w:val="0"/>
      <w:marBottom w:val="0"/>
      <w:divBdr>
        <w:top w:val="none" w:sz="0" w:space="0" w:color="auto"/>
        <w:left w:val="none" w:sz="0" w:space="0" w:color="auto"/>
        <w:bottom w:val="none" w:sz="0" w:space="0" w:color="auto"/>
        <w:right w:val="none" w:sz="0" w:space="0" w:color="auto"/>
      </w:divBdr>
      <w:divsChild>
        <w:div w:id="1249077368">
          <w:marLeft w:val="0"/>
          <w:marRight w:val="0"/>
          <w:marTop w:val="0"/>
          <w:marBottom w:val="0"/>
          <w:divBdr>
            <w:top w:val="none" w:sz="0" w:space="0" w:color="auto"/>
            <w:left w:val="none" w:sz="0" w:space="0" w:color="auto"/>
            <w:bottom w:val="none" w:sz="0" w:space="0" w:color="auto"/>
            <w:right w:val="none" w:sz="0" w:space="0" w:color="auto"/>
          </w:divBdr>
        </w:div>
      </w:divsChild>
    </w:div>
    <w:div w:id="1692754078">
      <w:bodyDiv w:val="1"/>
      <w:marLeft w:val="0"/>
      <w:marRight w:val="0"/>
      <w:marTop w:val="0"/>
      <w:marBottom w:val="0"/>
      <w:divBdr>
        <w:top w:val="none" w:sz="0" w:space="0" w:color="auto"/>
        <w:left w:val="none" w:sz="0" w:space="0" w:color="auto"/>
        <w:bottom w:val="none" w:sz="0" w:space="0" w:color="auto"/>
        <w:right w:val="none" w:sz="0" w:space="0" w:color="auto"/>
      </w:divBdr>
      <w:divsChild>
        <w:div w:id="1883517654">
          <w:marLeft w:val="0"/>
          <w:marRight w:val="0"/>
          <w:marTop w:val="0"/>
          <w:marBottom w:val="0"/>
          <w:divBdr>
            <w:top w:val="none" w:sz="0" w:space="0" w:color="auto"/>
            <w:left w:val="none" w:sz="0" w:space="0" w:color="auto"/>
            <w:bottom w:val="none" w:sz="0" w:space="0" w:color="auto"/>
            <w:right w:val="none" w:sz="0" w:space="0" w:color="auto"/>
          </w:divBdr>
        </w:div>
      </w:divsChild>
    </w:div>
    <w:div w:id="1737361247">
      <w:bodyDiv w:val="1"/>
      <w:marLeft w:val="0"/>
      <w:marRight w:val="0"/>
      <w:marTop w:val="0"/>
      <w:marBottom w:val="0"/>
      <w:divBdr>
        <w:top w:val="none" w:sz="0" w:space="0" w:color="auto"/>
        <w:left w:val="none" w:sz="0" w:space="0" w:color="auto"/>
        <w:bottom w:val="none" w:sz="0" w:space="0" w:color="auto"/>
        <w:right w:val="none" w:sz="0" w:space="0" w:color="auto"/>
      </w:divBdr>
      <w:divsChild>
        <w:div w:id="1324316760">
          <w:marLeft w:val="0"/>
          <w:marRight w:val="0"/>
          <w:marTop w:val="0"/>
          <w:marBottom w:val="0"/>
          <w:divBdr>
            <w:top w:val="none" w:sz="0" w:space="0" w:color="auto"/>
            <w:left w:val="none" w:sz="0" w:space="0" w:color="auto"/>
            <w:bottom w:val="none" w:sz="0" w:space="0" w:color="auto"/>
            <w:right w:val="none" w:sz="0" w:space="0" w:color="auto"/>
          </w:divBdr>
        </w:div>
      </w:divsChild>
    </w:div>
    <w:div w:id="1748770012">
      <w:bodyDiv w:val="1"/>
      <w:marLeft w:val="0"/>
      <w:marRight w:val="0"/>
      <w:marTop w:val="0"/>
      <w:marBottom w:val="0"/>
      <w:divBdr>
        <w:top w:val="none" w:sz="0" w:space="0" w:color="auto"/>
        <w:left w:val="none" w:sz="0" w:space="0" w:color="auto"/>
        <w:bottom w:val="none" w:sz="0" w:space="0" w:color="auto"/>
        <w:right w:val="none" w:sz="0" w:space="0" w:color="auto"/>
      </w:divBdr>
      <w:divsChild>
        <w:div w:id="272981318">
          <w:marLeft w:val="0"/>
          <w:marRight w:val="0"/>
          <w:marTop w:val="0"/>
          <w:marBottom w:val="0"/>
          <w:divBdr>
            <w:top w:val="none" w:sz="0" w:space="0" w:color="auto"/>
            <w:left w:val="none" w:sz="0" w:space="0" w:color="auto"/>
            <w:bottom w:val="none" w:sz="0" w:space="0" w:color="auto"/>
            <w:right w:val="none" w:sz="0" w:space="0" w:color="auto"/>
          </w:divBdr>
        </w:div>
      </w:divsChild>
    </w:div>
    <w:div w:id="1805080995">
      <w:bodyDiv w:val="1"/>
      <w:marLeft w:val="0"/>
      <w:marRight w:val="0"/>
      <w:marTop w:val="0"/>
      <w:marBottom w:val="0"/>
      <w:divBdr>
        <w:top w:val="none" w:sz="0" w:space="0" w:color="auto"/>
        <w:left w:val="none" w:sz="0" w:space="0" w:color="auto"/>
        <w:bottom w:val="none" w:sz="0" w:space="0" w:color="auto"/>
        <w:right w:val="none" w:sz="0" w:space="0" w:color="auto"/>
      </w:divBdr>
      <w:divsChild>
        <w:div w:id="871917765">
          <w:marLeft w:val="0"/>
          <w:marRight w:val="0"/>
          <w:marTop w:val="0"/>
          <w:marBottom w:val="0"/>
          <w:divBdr>
            <w:top w:val="none" w:sz="0" w:space="0" w:color="auto"/>
            <w:left w:val="none" w:sz="0" w:space="0" w:color="auto"/>
            <w:bottom w:val="none" w:sz="0" w:space="0" w:color="auto"/>
            <w:right w:val="none" w:sz="0" w:space="0" w:color="auto"/>
          </w:divBdr>
        </w:div>
      </w:divsChild>
    </w:div>
    <w:div w:id="1878464437">
      <w:bodyDiv w:val="1"/>
      <w:marLeft w:val="0"/>
      <w:marRight w:val="0"/>
      <w:marTop w:val="0"/>
      <w:marBottom w:val="0"/>
      <w:divBdr>
        <w:top w:val="none" w:sz="0" w:space="0" w:color="auto"/>
        <w:left w:val="none" w:sz="0" w:space="0" w:color="auto"/>
        <w:bottom w:val="none" w:sz="0" w:space="0" w:color="auto"/>
        <w:right w:val="none" w:sz="0" w:space="0" w:color="auto"/>
      </w:divBdr>
      <w:divsChild>
        <w:div w:id="214196040">
          <w:marLeft w:val="0"/>
          <w:marRight w:val="0"/>
          <w:marTop w:val="0"/>
          <w:marBottom w:val="0"/>
          <w:divBdr>
            <w:top w:val="none" w:sz="0" w:space="0" w:color="auto"/>
            <w:left w:val="none" w:sz="0" w:space="0" w:color="auto"/>
            <w:bottom w:val="none" w:sz="0" w:space="0" w:color="auto"/>
            <w:right w:val="none" w:sz="0" w:space="0" w:color="auto"/>
          </w:divBdr>
        </w:div>
      </w:divsChild>
    </w:div>
    <w:div w:id="1889296359">
      <w:bodyDiv w:val="1"/>
      <w:marLeft w:val="0"/>
      <w:marRight w:val="0"/>
      <w:marTop w:val="0"/>
      <w:marBottom w:val="0"/>
      <w:divBdr>
        <w:top w:val="none" w:sz="0" w:space="0" w:color="auto"/>
        <w:left w:val="none" w:sz="0" w:space="0" w:color="auto"/>
        <w:bottom w:val="none" w:sz="0" w:space="0" w:color="auto"/>
        <w:right w:val="none" w:sz="0" w:space="0" w:color="auto"/>
      </w:divBdr>
      <w:divsChild>
        <w:div w:id="1922718819">
          <w:marLeft w:val="0"/>
          <w:marRight w:val="0"/>
          <w:marTop w:val="0"/>
          <w:marBottom w:val="0"/>
          <w:divBdr>
            <w:top w:val="none" w:sz="0" w:space="0" w:color="auto"/>
            <w:left w:val="none" w:sz="0" w:space="0" w:color="auto"/>
            <w:bottom w:val="none" w:sz="0" w:space="0" w:color="auto"/>
            <w:right w:val="none" w:sz="0" w:space="0" w:color="auto"/>
          </w:divBdr>
        </w:div>
      </w:divsChild>
    </w:div>
    <w:div w:id="1913856036">
      <w:bodyDiv w:val="1"/>
      <w:marLeft w:val="0"/>
      <w:marRight w:val="0"/>
      <w:marTop w:val="0"/>
      <w:marBottom w:val="0"/>
      <w:divBdr>
        <w:top w:val="none" w:sz="0" w:space="0" w:color="auto"/>
        <w:left w:val="none" w:sz="0" w:space="0" w:color="auto"/>
        <w:bottom w:val="none" w:sz="0" w:space="0" w:color="auto"/>
        <w:right w:val="none" w:sz="0" w:space="0" w:color="auto"/>
      </w:divBdr>
      <w:divsChild>
        <w:div w:id="2132625619">
          <w:marLeft w:val="0"/>
          <w:marRight w:val="0"/>
          <w:marTop w:val="0"/>
          <w:marBottom w:val="0"/>
          <w:divBdr>
            <w:top w:val="none" w:sz="0" w:space="0" w:color="auto"/>
            <w:left w:val="none" w:sz="0" w:space="0" w:color="auto"/>
            <w:bottom w:val="none" w:sz="0" w:space="0" w:color="auto"/>
            <w:right w:val="none" w:sz="0" w:space="0" w:color="auto"/>
          </w:divBdr>
        </w:div>
      </w:divsChild>
    </w:div>
    <w:div w:id="1987200833">
      <w:bodyDiv w:val="1"/>
      <w:marLeft w:val="0"/>
      <w:marRight w:val="0"/>
      <w:marTop w:val="0"/>
      <w:marBottom w:val="0"/>
      <w:divBdr>
        <w:top w:val="none" w:sz="0" w:space="0" w:color="auto"/>
        <w:left w:val="none" w:sz="0" w:space="0" w:color="auto"/>
        <w:bottom w:val="none" w:sz="0" w:space="0" w:color="auto"/>
        <w:right w:val="none" w:sz="0" w:space="0" w:color="auto"/>
      </w:divBdr>
      <w:divsChild>
        <w:div w:id="737440529">
          <w:marLeft w:val="0"/>
          <w:marRight w:val="0"/>
          <w:marTop w:val="0"/>
          <w:marBottom w:val="0"/>
          <w:divBdr>
            <w:top w:val="none" w:sz="0" w:space="0" w:color="auto"/>
            <w:left w:val="none" w:sz="0" w:space="0" w:color="auto"/>
            <w:bottom w:val="none" w:sz="0" w:space="0" w:color="auto"/>
            <w:right w:val="none" w:sz="0" w:space="0" w:color="auto"/>
          </w:divBdr>
        </w:div>
      </w:divsChild>
    </w:div>
    <w:div w:id="2086413386">
      <w:bodyDiv w:val="1"/>
      <w:marLeft w:val="0"/>
      <w:marRight w:val="0"/>
      <w:marTop w:val="0"/>
      <w:marBottom w:val="0"/>
      <w:divBdr>
        <w:top w:val="none" w:sz="0" w:space="0" w:color="auto"/>
        <w:left w:val="none" w:sz="0" w:space="0" w:color="auto"/>
        <w:bottom w:val="none" w:sz="0" w:space="0" w:color="auto"/>
        <w:right w:val="none" w:sz="0" w:space="0" w:color="auto"/>
      </w:divBdr>
      <w:divsChild>
        <w:div w:id="237910487">
          <w:marLeft w:val="0"/>
          <w:marRight w:val="0"/>
          <w:marTop w:val="0"/>
          <w:marBottom w:val="0"/>
          <w:divBdr>
            <w:top w:val="none" w:sz="0" w:space="0" w:color="auto"/>
            <w:left w:val="none" w:sz="0" w:space="0" w:color="auto"/>
            <w:bottom w:val="none" w:sz="0" w:space="0" w:color="auto"/>
            <w:right w:val="none" w:sz="0" w:space="0" w:color="auto"/>
          </w:divBdr>
        </w:div>
      </w:divsChild>
    </w:div>
    <w:div w:id="2100978337">
      <w:bodyDiv w:val="1"/>
      <w:marLeft w:val="0"/>
      <w:marRight w:val="0"/>
      <w:marTop w:val="0"/>
      <w:marBottom w:val="0"/>
      <w:divBdr>
        <w:top w:val="none" w:sz="0" w:space="0" w:color="auto"/>
        <w:left w:val="none" w:sz="0" w:space="0" w:color="auto"/>
        <w:bottom w:val="none" w:sz="0" w:space="0" w:color="auto"/>
        <w:right w:val="none" w:sz="0" w:space="0" w:color="auto"/>
      </w:divBdr>
      <w:divsChild>
        <w:div w:id="1366519585">
          <w:marLeft w:val="0"/>
          <w:marRight w:val="0"/>
          <w:marTop w:val="0"/>
          <w:marBottom w:val="0"/>
          <w:divBdr>
            <w:top w:val="none" w:sz="0" w:space="0" w:color="auto"/>
            <w:left w:val="none" w:sz="0" w:space="0" w:color="auto"/>
            <w:bottom w:val="none" w:sz="0" w:space="0" w:color="auto"/>
            <w:right w:val="none" w:sz="0" w:space="0" w:color="auto"/>
          </w:divBdr>
        </w:div>
      </w:divsChild>
    </w:div>
    <w:div w:id="2112388038">
      <w:bodyDiv w:val="1"/>
      <w:marLeft w:val="0"/>
      <w:marRight w:val="0"/>
      <w:marTop w:val="0"/>
      <w:marBottom w:val="0"/>
      <w:divBdr>
        <w:top w:val="none" w:sz="0" w:space="0" w:color="auto"/>
        <w:left w:val="none" w:sz="0" w:space="0" w:color="auto"/>
        <w:bottom w:val="none" w:sz="0" w:space="0" w:color="auto"/>
        <w:right w:val="none" w:sz="0" w:space="0" w:color="auto"/>
      </w:divBdr>
      <w:divsChild>
        <w:div w:id="828794040">
          <w:marLeft w:val="0"/>
          <w:marRight w:val="0"/>
          <w:marTop w:val="0"/>
          <w:marBottom w:val="0"/>
          <w:divBdr>
            <w:top w:val="none" w:sz="0" w:space="0" w:color="auto"/>
            <w:left w:val="none" w:sz="0" w:space="0" w:color="auto"/>
            <w:bottom w:val="none" w:sz="0" w:space="0" w:color="auto"/>
            <w:right w:val="none" w:sz="0" w:space="0" w:color="auto"/>
          </w:divBdr>
        </w:div>
      </w:divsChild>
    </w:div>
    <w:div w:id="2126343255">
      <w:bodyDiv w:val="1"/>
      <w:marLeft w:val="0"/>
      <w:marRight w:val="0"/>
      <w:marTop w:val="0"/>
      <w:marBottom w:val="0"/>
      <w:divBdr>
        <w:top w:val="none" w:sz="0" w:space="0" w:color="auto"/>
        <w:left w:val="none" w:sz="0" w:space="0" w:color="auto"/>
        <w:bottom w:val="none" w:sz="0" w:space="0" w:color="auto"/>
        <w:right w:val="none" w:sz="0" w:space="0" w:color="auto"/>
      </w:divBdr>
      <w:divsChild>
        <w:div w:id="1007439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cc.dk/sog-stotte/ordinaer-pulj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sogning@dccc.dk" TargetMode="External"/><Relationship Id="rId12" Type="http://schemas.openxmlformats.org/officeDocument/2006/relationships/hyperlink" Target="https://danskepatienter.dk/inddragelse-i-forskn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ncer.dk/forskning/soeg-stoette/vejledninger-betingelser-og-skemaer/patient-and-public-involvement-in-research/"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dccc.dk/sog-stotte/ordinaer-pulje/" TargetMode="External"/><Relationship Id="rId4" Type="http://schemas.openxmlformats.org/officeDocument/2006/relationships/webSettings" Target="webSettings.xml"/><Relationship Id="rId9" Type="http://schemas.openxmlformats.org/officeDocument/2006/relationships/hyperlink" Target="mailto:anne.kreilgaard@dccc.d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1429</Words>
  <Characters>8721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Udengaard Hjørlund</dc:creator>
  <cp:keywords/>
  <dc:description/>
  <cp:lastModifiedBy>Anne Friis Kreilgaard</cp:lastModifiedBy>
  <cp:revision>41</cp:revision>
  <cp:lastPrinted>2026-05-08T12:50:00Z</cp:lastPrinted>
  <dcterms:created xsi:type="dcterms:W3CDTF">2026-07-03T08:56:00Z</dcterms:created>
  <dcterms:modified xsi:type="dcterms:W3CDTF">2026-09-14T14:17:00Z</dcterms:modified>
</cp:coreProperties>
</file>